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9AE5A" w14:textId="16E45E36" w:rsidR="00E3026E" w:rsidRDefault="00E3026E" w:rsidP="00E3026E">
      <w:pPr>
        <w:pStyle w:val="CRCoverPage"/>
        <w:tabs>
          <w:tab w:val="right" w:pos="9639"/>
        </w:tabs>
        <w:spacing w:after="0"/>
        <w:rPr>
          <w:b/>
          <w:i/>
          <w:noProof/>
          <w:sz w:val="28"/>
        </w:rPr>
      </w:pPr>
      <w:r>
        <w:rPr>
          <w:rFonts w:cs="Arial"/>
          <w:b/>
          <w:bCs/>
          <w:sz w:val="24"/>
          <w:szCs w:val="24"/>
        </w:rPr>
        <w:t>3GPP TSG-RAN WG3 Meeting #118</w:t>
      </w:r>
      <w:r>
        <w:rPr>
          <w:b/>
          <w:i/>
          <w:noProof/>
          <w:sz w:val="28"/>
        </w:rPr>
        <w:tab/>
        <w:t>R3-22</w:t>
      </w:r>
      <w:r w:rsidR="00504104">
        <w:rPr>
          <w:b/>
          <w:i/>
          <w:noProof/>
          <w:sz w:val="28"/>
        </w:rPr>
        <w:t>6746</w:t>
      </w:r>
      <w:bookmarkStart w:id="0" w:name="_GoBack"/>
      <w:bookmarkEnd w:id="0"/>
    </w:p>
    <w:p w14:paraId="37992F91" w14:textId="1F11A75B" w:rsidR="006D06DD" w:rsidRPr="006C7A9C" w:rsidRDefault="00E3026E" w:rsidP="1560FB07">
      <w:pPr>
        <w:pStyle w:val="CRCoverPage"/>
        <w:outlineLvl w:val="0"/>
        <w:rPr>
          <w:b/>
          <w:noProof/>
          <w:sz w:val="24"/>
        </w:rPr>
      </w:pPr>
      <w:r>
        <w:rPr>
          <w:rFonts w:cs="Arial"/>
          <w:b/>
          <w:bCs/>
          <w:sz w:val="24"/>
          <w:szCs w:val="24"/>
        </w:rPr>
        <w:t>Toulouse, 14 – 18 November 2022</w:t>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B9091D" w:rsidRDefault="006961AD" w:rsidP="006961AD">
      <w:pPr>
        <w:pStyle w:val="a0"/>
        <w:rPr>
          <w:bCs/>
          <w:noProof w:val="0"/>
          <w:sz w:val="24"/>
          <w:lang w:eastAsia="ja-JP"/>
        </w:rPr>
      </w:pPr>
    </w:p>
    <w:p w14:paraId="69D4D6C9" w14:textId="73D69285"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F35C6A">
        <w:rPr>
          <w:rFonts w:eastAsia="宋体" w:cs="Arial"/>
          <w:b/>
          <w:bCs/>
          <w:sz w:val="24"/>
          <w:lang w:val="en-US"/>
        </w:rPr>
        <w:t>23.2</w:t>
      </w:r>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2BD91878"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C7A9C">
        <w:rPr>
          <w:rFonts w:ascii="Arial" w:hAnsi="Arial" w:cs="Arial"/>
          <w:b/>
          <w:bCs/>
          <w:sz w:val="24"/>
        </w:rPr>
        <w:t xml:space="preserve">Discussion on </w:t>
      </w:r>
      <w:r w:rsidR="00EB181E">
        <w:rPr>
          <w:rFonts w:ascii="Arial" w:hAnsi="Arial" w:cs="Arial" w:hint="eastAsia"/>
          <w:b/>
          <w:bCs/>
          <w:sz w:val="24"/>
          <w:lang w:eastAsia="zh-CN"/>
        </w:rPr>
        <w:t>t</w:t>
      </w:r>
      <w:r w:rsidR="00EB181E">
        <w:rPr>
          <w:rFonts w:ascii="Arial" w:hAnsi="Arial" w:cs="Arial"/>
          <w:b/>
          <w:bCs/>
          <w:sz w:val="24"/>
          <w:lang w:eastAsia="zh-CN"/>
        </w:rPr>
        <w:t xml:space="preserve">he LS on </w:t>
      </w:r>
      <w:proofErr w:type="spellStart"/>
      <w:r w:rsidR="00EB181E">
        <w:rPr>
          <w:rFonts w:ascii="Arial" w:hAnsi="Arial" w:cs="Arial"/>
          <w:b/>
          <w:bCs/>
          <w:sz w:val="24"/>
          <w:lang w:eastAsia="zh-CN"/>
        </w:rPr>
        <w:t>sidelink</w:t>
      </w:r>
      <w:proofErr w:type="spellEnd"/>
      <w:r w:rsidR="00EB181E">
        <w:rPr>
          <w:rFonts w:ascii="Arial" w:hAnsi="Arial" w:cs="Arial"/>
          <w:b/>
          <w:bCs/>
          <w:sz w:val="24"/>
          <w:lang w:eastAsia="zh-CN"/>
        </w:rPr>
        <w:t xml:space="preserve"> positioning and LPHAP</w:t>
      </w:r>
    </w:p>
    <w:p w14:paraId="125F31F3" w14:textId="75DD7F74"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 xml:space="preserve">Discussion and </w:t>
      </w:r>
      <w:r w:rsidR="00350133">
        <w:rPr>
          <w:rFonts w:ascii="Arial" w:hAnsi="Arial" w:cs="Arial"/>
          <w:b/>
          <w:bCs/>
          <w:sz w:val="24"/>
        </w:rPr>
        <w:t>Approval</w:t>
      </w:r>
    </w:p>
    <w:p w14:paraId="690BF132" w14:textId="77777777" w:rsidR="007D51E1" w:rsidRDefault="005A2C19" w:rsidP="00D03902">
      <w:pPr>
        <w:pStyle w:val="1"/>
        <w:rPr>
          <w:lang w:val="en-US"/>
        </w:rPr>
      </w:pPr>
      <w:r w:rsidRPr="0064252A">
        <w:rPr>
          <w:lang w:val="en-US"/>
        </w:rPr>
        <w:t>Introduction</w:t>
      </w:r>
    </w:p>
    <w:p w14:paraId="5C4450DB" w14:textId="6EF840F0" w:rsidR="00374DBE" w:rsidRDefault="00B23DAB" w:rsidP="00ED58DB">
      <w:pPr>
        <w:rPr>
          <w:lang w:eastAsia="zh-CN"/>
        </w:rPr>
      </w:pPr>
      <w:r>
        <w:rPr>
          <w:lang w:eastAsia="zh-CN"/>
        </w:rPr>
        <w:t xml:space="preserve">In the RAN3#117bis-e meeting, it was acknowledged that there are no known open issues that require RAN3 action during the study phase, and the topic can be raised to discuss based on the incoming LS. RAN3 receive several LSs about the </w:t>
      </w:r>
      <w:proofErr w:type="spellStart"/>
      <w:r>
        <w:rPr>
          <w:lang w:eastAsia="zh-CN"/>
        </w:rPr>
        <w:t>sidelink</w:t>
      </w:r>
      <w:proofErr w:type="spellEnd"/>
      <w:r>
        <w:rPr>
          <w:lang w:eastAsia="zh-CN"/>
        </w:rPr>
        <w:t xml:space="preserve"> positioning</w:t>
      </w:r>
      <w:r w:rsidR="00AD1B76">
        <w:rPr>
          <w:lang w:eastAsia="zh-CN"/>
        </w:rPr>
        <w:t xml:space="preserve"> </w:t>
      </w:r>
      <w:r>
        <w:rPr>
          <w:lang w:eastAsia="zh-CN"/>
        </w:rPr>
        <w:t>and LPHAP from SA2.</w:t>
      </w:r>
    </w:p>
    <w:p w14:paraId="3290D5A0" w14:textId="79228CA4" w:rsidR="00B23DAB" w:rsidRDefault="00B23DAB" w:rsidP="00ED58DB">
      <w:pPr>
        <w:rPr>
          <w:lang w:eastAsia="zh-CN"/>
        </w:rPr>
      </w:pPr>
      <w:r>
        <w:rPr>
          <w:lang w:eastAsia="zh-CN"/>
        </w:rPr>
        <w:t xml:space="preserve">In this contribution, </w:t>
      </w:r>
      <w:r w:rsidR="00FD531A">
        <w:rPr>
          <w:lang w:eastAsia="zh-CN"/>
        </w:rPr>
        <w:t xml:space="preserve">we provide some technical views on the </w:t>
      </w:r>
      <w:proofErr w:type="spellStart"/>
      <w:r w:rsidR="00FD531A">
        <w:rPr>
          <w:lang w:eastAsia="zh-CN"/>
        </w:rPr>
        <w:t>sidelink</w:t>
      </w:r>
      <w:proofErr w:type="spellEnd"/>
      <w:r w:rsidR="00FD531A">
        <w:rPr>
          <w:lang w:eastAsia="zh-CN"/>
        </w:rPr>
        <w:t xml:space="preserve"> positioning and LPHAP</w:t>
      </w:r>
    </w:p>
    <w:p w14:paraId="6E02CF0C" w14:textId="2F846C7F" w:rsidR="00ED71A8" w:rsidRDefault="000D4C15" w:rsidP="00AB79E9">
      <w:pPr>
        <w:pStyle w:val="1"/>
        <w:rPr>
          <w:rFonts w:eastAsia="宋体"/>
          <w:lang w:val="en-US" w:eastAsia="zh-CN"/>
        </w:rPr>
      </w:pPr>
      <w:r w:rsidRPr="00147F07">
        <w:rPr>
          <w:rFonts w:eastAsia="宋体"/>
          <w:lang w:val="en-US" w:eastAsia="zh-CN"/>
        </w:rPr>
        <w:t>Discussion</w:t>
      </w:r>
    </w:p>
    <w:p w14:paraId="45949A70" w14:textId="13AB744D" w:rsidR="009E5E3E" w:rsidRDefault="009E5E3E" w:rsidP="009E5E3E">
      <w:pPr>
        <w:pStyle w:val="2"/>
        <w:rPr>
          <w:lang w:eastAsia="zh-CN"/>
        </w:rPr>
      </w:pPr>
      <w:r>
        <w:rPr>
          <w:lang w:eastAsia="zh-CN"/>
        </w:rPr>
        <w:t>LPHAP</w:t>
      </w:r>
    </w:p>
    <w:p w14:paraId="3E70CBDC" w14:textId="1ABF09D8" w:rsidR="005334F6" w:rsidRDefault="00205069" w:rsidP="005334F6">
      <w:pPr>
        <w:snapToGrid w:val="0"/>
        <w:spacing w:beforeLines="50" w:before="120" w:afterLines="50" w:after="120"/>
        <w:rPr>
          <w:lang w:eastAsia="zh-CN"/>
        </w:rPr>
      </w:pPr>
      <w:r>
        <w:rPr>
          <w:rFonts w:hint="eastAsia"/>
          <w:lang w:eastAsia="zh-CN"/>
        </w:rPr>
        <w:t>LPHAP</w:t>
      </w:r>
      <w:r>
        <w:rPr>
          <w:lang w:eastAsia="zh-CN"/>
        </w:rPr>
        <w:t xml:space="preserve"> </w:t>
      </w:r>
      <w:r>
        <w:rPr>
          <w:rFonts w:hint="eastAsia"/>
          <w:lang w:eastAsia="zh-CN"/>
        </w:rPr>
        <w:t>(Low Power High Accuracy Positioning) service aims to perform high accuracy positioning while saving UE</w:t>
      </w:r>
      <w:r>
        <w:rPr>
          <w:lang w:eastAsia="zh-CN"/>
        </w:rPr>
        <w:t>’</w:t>
      </w:r>
      <w:r>
        <w:rPr>
          <w:rFonts w:hint="eastAsia"/>
          <w:lang w:eastAsia="zh-CN"/>
        </w:rPr>
        <w:t>s power. According to TS22.104</w:t>
      </w:r>
      <w:r>
        <w:rPr>
          <w:lang w:eastAsia="zh-CN"/>
        </w:rPr>
        <w:t xml:space="preserve"> </w:t>
      </w:r>
      <w:r>
        <w:rPr>
          <w:rFonts w:hint="eastAsia"/>
          <w:lang w:eastAsia="zh-CN"/>
        </w:rPr>
        <w:t>[</w:t>
      </w:r>
      <w:r w:rsidR="00E618E6">
        <w:rPr>
          <w:lang w:eastAsia="zh-CN"/>
        </w:rPr>
        <w:t>1</w:t>
      </w:r>
      <w:r>
        <w:rPr>
          <w:rFonts w:hint="eastAsia"/>
          <w:lang w:eastAsia="zh-CN"/>
        </w:rPr>
        <w:t>], the service is especially applied in warehousing</w:t>
      </w:r>
      <w:r>
        <w:rPr>
          <w:lang w:eastAsia="zh-CN"/>
        </w:rPr>
        <w:t>,</w:t>
      </w:r>
      <w:r>
        <w:rPr>
          <w:rFonts w:hint="eastAsia"/>
          <w:lang w:eastAsia="zh-CN"/>
        </w:rPr>
        <w:t xml:space="preserve"> logistics processes, autonomous driving systems</w:t>
      </w:r>
      <w:r>
        <w:rPr>
          <w:lang w:eastAsia="zh-CN"/>
        </w:rPr>
        <w:t xml:space="preserve">, </w:t>
      </w:r>
      <w:r>
        <w:rPr>
          <w:rFonts w:hint="eastAsia"/>
          <w:lang w:eastAsia="zh-CN"/>
        </w:rPr>
        <w:t>fleet management and flexible adaptation in production.</w:t>
      </w:r>
      <w:r w:rsidR="00D466BF">
        <w:rPr>
          <w:lang w:eastAsia="zh-CN"/>
        </w:rPr>
        <w:t xml:space="preserve"> </w:t>
      </w:r>
      <w:r w:rsidR="00D466BF">
        <w:rPr>
          <w:rFonts w:hint="eastAsia"/>
          <w:lang w:eastAsia="zh-CN"/>
        </w:rPr>
        <w:t xml:space="preserve">The special kind of UE needs to </w:t>
      </w:r>
      <w:r w:rsidR="00D466BF">
        <w:rPr>
          <w:lang w:eastAsia="zh-CN"/>
        </w:rPr>
        <w:t xml:space="preserve">dedicatedly </w:t>
      </w:r>
      <w:r w:rsidR="00D466BF">
        <w:rPr>
          <w:rFonts w:hint="eastAsia"/>
          <w:lang w:eastAsia="zh-CN"/>
        </w:rPr>
        <w:t xml:space="preserve">perform </w:t>
      </w:r>
      <w:r w:rsidR="00D466BF">
        <w:rPr>
          <w:lang w:eastAsia="zh-CN"/>
        </w:rPr>
        <w:t>these kind of</w:t>
      </w:r>
      <w:r w:rsidR="00D466BF">
        <w:rPr>
          <w:rFonts w:hint="eastAsia"/>
          <w:lang w:eastAsia="zh-CN"/>
        </w:rPr>
        <w:t xml:space="preserve"> service</w:t>
      </w:r>
      <w:r w:rsidR="00D466BF">
        <w:rPr>
          <w:lang w:eastAsia="zh-CN"/>
        </w:rPr>
        <w:t>s with very low power consumption</w:t>
      </w:r>
      <w:r w:rsidR="00D466BF">
        <w:rPr>
          <w:rFonts w:hint="eastAsia"/>
          <w:lang w:eastAsia="zh-CN"/>
        </w:rPr>
        <w:t xml:space="preserve"> </w:t>
      </w:r>
      <w:r w:rsidR="00D466BF">
        <w:rPr>
          <w:lang w:eastAsia="zh-CN"/>
        </w:rPr>
        <w:t>can be</w:t>
      </w:r>
      <w:r w:rsidR="00D466BF">
        <w:rPr>
          <w:rFonts w:hint="eastAsia"/>
          <w:lang w:eastAsia="zh-CN"/>
        </w:rPr>
        <w:t xml:space="preserve"> called LPHAP UE, and the typical LPHAP UE includes tools or workpieces of autonomous driving systems, production machinery and assembly cells in the factory, smart meter or smart wearable devices</w:t>
      </w:r>
      <w:r w:rsidR="00D466BF">
        <w:rPr>
          <w:lang w:eastAsia="zh-CN"/>
        </w:rPr>
        <w:t>, etc</w:t>
      </w:r>
      <w:r w:rsidR="00D466BF">
        <w:rPr>
          <w:rFonts w:hint="eastAsia"/>
          <w:lang w:eastAsia="zh-CN"/>
        </w:rPr>
        <w:t xml:space="preserve">. In order to reduce power consumption, network may need to relax </w:t>
      </w:r>
      <w:r w:rsidR="005334F6">
        <w:rPr>
          <w:rFonts w:hint="eastAsia"/>
          <w:lang w:eastAsia="zh-CN"/>
        </w:rPr>
        <w:t>some configuration for LPHAP UE</w:t>
      </w:r>
      <w:r w:rsidR="005334F6">
        <w:rPr>
          <w:lang w:eastAsia="zh-CN"/>
        </w:rPr>
        <w:t xml:space="preserve">. </w:t>
      </w:r>
      <w:r w:rsidR="005334F6">
        <w:rPr>
          <w:rFonts w:hint="eastAsia"/>
          <w:lang w:eastAsia="zh-CN"/>
        </w:rPr>
        <w:t>In the consequence, it is necessary for the network to know whether the UE is a LPHAP UE. Basically, there are 2 solutions of LPHAP UE identification:</w:t>
      </w:r>
    </w:p>
    <w:p w14:paraId="155256EE" w14:textId="77777777" w:rsidR="00A375C3" w:rsidRDefault="00A375C3" w:rsidP="00A375C3">
      <w:pPr>
        <w:numPr>
          <w:ilvl w:val="0"/>
          <w:numId w:val="41"/>
        </w:numPr>
        <w:overflowPunct/>
        <w:snapToGrid w:val="0"/>
        <w:spacing w:beforeLines="50" w:before="120" w:afterLines="50" w:after="120"/>
        <w:jc w:val="both"/>
        <w:textAlignment w:val="auto"/>
        <w:rPr>
          <w:lang w:eastAsia="zh-CN"/>
        </w:rPr>
      </w:pPr>
      <w:r>
        <w:rPr>
          <w:rFonts w:hint="eastAsia"/>
          <w:lang w:eastAsia="zh-CN"/>
        </w:rPr>
        <w:t>Direct-to-LMF solution</w:t>
      </w:r>
    </w:p>
    <w:p w14:paraId="12DDAE5F" w14:textId="77777777" w:rsidR="00A375C3" w:rsidRDefault="00A375C3" w:rsidP="00A375C3">
      <w:pPr>
        <w:numPr>
          <w:ilvl w:val="1"/>
          <w:numId w:val="41"/>
        </w:numPr>
        <w:overflowPunct/>
        <w:snapToGrid w:val="0"/>
        <w:spacing w:beforeLines="50" w:before="120" w:afterLines="50" w:after="120"/>
        <w:jc w:val="both"/>
        <w:textAlignment w:val="auto"/>
        <w:rPr>
          <w:lang w:eastAsia="zh-CN"/>
        </w:rPr>
      </w:pPr>
      <w:r>
        <w:rPr>
          <w:rFonts w:hint="eastAsia"/>
          <w:lang w:eastAsia="zh-CN"/>
        </w:rPr>
        <w:t>UE capability indicates it is a LPHAP UE, and is directly sent to LMF via LPP message. LMF identifies the LPHAP UE via the UE capability.</w:t>
      </w:r>
    </w:p>
    <w:p w14:paraId="5D77380B" w14:textId="77777777" w:rsidR="00A375C3" w:rsidRDefault="00A375C3" w:rsidP="00A375C3">
      <w:pPr>
        <w:numPr>
          <w:ilvl w:val="0"/>
          <w:numId w:val="42"/>
        </w:numPr>
        <w:overflowPunct/>
        <w:snapToGrid w:val="0"/>
        <w:spacing w:beforeLines="50" w:before="120" w:afterLines="50" w:after="120"/>
        <w:jc w:val="both"/>
        <w:textAlignment w:val="auto"/>
        <w:rPr>
          <w:lang w:eastAsia="zh-CN"/>
        </w:rPr>
      </w:pPr>
      <w:r>
        <w:rPr>
          <w:rFonts w:hint="eastAsia"/>
          <w:lang w:eastAsia="zh-CN"/>
        </w:rPr>
        <w:t>Direct-to-</w:t>
      </w:r>
      <w:proofErr w:type="spellStart"/>
      <w:r>
        <w:rPr>
          <w:rFonts w:hint="eastAsia"/>
          <w:lang w:eastAsia="zh-CN"/>
        </w:rPr>
        <w:t>gNB</w:t>
      </w:r>
      <w:proofErr w:type="spellEnd"/>
      <w:r>
        <w:rPr>
          <w:rFonts w:hint="eastAsia"/>
          <w:lang w:eastAsia="zh-CN"/>
        </w:rPr>
        <w:t xml:space="preserve"> solution</w:t>
      </w:r>
    </w:p>
    <w:p w14:paraId="41ADED6A" w14:textId="77777777" w:rsidR="00A375C3" w:rsidRDefault="00A375C3" w:rsidP="00A375C3">
      <w:pPr>
        <w:numPr>
          <w:ilvl w:val="1"/>
          <w:numId w:val="41"/>
        </w:numPr>
        <w:overflowPunct/>
        <w:snapToGrid w:val="0"/>
        <w:spacing w:beforeLines="50" w:before="120" w:afterLines="50" w:after="120"/>
        <w:jc w:val="both"/>
        <w:textAlignment w:val="auto"/>
        <w:rPr>
          <w:lang w:eastAsia="zh-CN"/>
        </w:rPr>
      </w:pPr>
      <w:r>
        <w:rPr>
          <w:rFonts w:hint="eastAsia"/>
          <w:lang w:eastAsia="zh-CN"/>
        </w:rPr>
        <w:t xml:space="preserve">UE capability </w:t>
      </w:r>
      <w:r>
        <w:rPr>
          <w:lang w:eastAsia="zh-CN"/>
        </w:rPr>
        <w:t xml:space="preserve">signaling </w:t>
      </w:r>
      <w:r>
        <w:rPr>
          <w:rFonts w:hint="eastAsia"/>
          <w:lang w:eastAsia="zh-CN"/>
        </w:rPr>
        <w:t xml:space="preserve">indicates it is a LPHAP UE, and is directly sent to serving </w:t>
      </w:r>
      <w:proofErr w:type="spellStart"/>
      <w:r>
        <w:rPr>
          <w:rFonts w:hint="eastAsia"/>
          <w:lang w:eastAsia="zh-CN"/>
        </w:rPr>
        <w:t>gNB</w:t>
      </w:r>
      <w:proofErr w:type="spellEnd"/>
      <w:r>
        <w:rPr>
          <w:rFonts w:hint="eastAsia"/>
          <w:lang w:eastAsia="zh-CN"/>
        </w:rPr>
        <w:t xml:space="preserve"> via RRC message. Serving </w:t>
      </w:r>
      <w:proofErr w:type="spellStart"/>
      <w:r>
        <w:rPr>
          <w:rFonts w:hint="eastAsia"/>
          <w:lang w:eastAsia="zh-CN"/>
        </w:rPr>
        <w:t>gNB</w:t>
      </w:r>
      <w:proofErr w:type="spellEnd"/>
      <w:r>
        <w:rPr>
          <w:rFonts w:hint="eastAsia"/>
          <w:lang w:eastAsia="zh-CN"/>
        </w:rPr>
        <w:t xml:space="preserve"> identifies the LPHAP UE via the UE capability.</w:t>
      </w:r>
    </w:p>
    <w:p w14:paraId="5E414F3F" w14:textId="642B1813" w:rsidR="00583DB7" w:rsidRDefault="006E069F" w:rsidP="00205069">
      <w:pPr>
        <w:rPr>
          <w:lang w:eastAsia="zh-CN"/>
        </w:rPr>
      </w:pPr>
      <w:r>
        <w:rPr>
          <w:rFonts w:hint="eastAsia"/>
          <w:lang w:eastAsia="zh-CN"/>
        </w:rPr>
        <w:t>LMF surely needs to know the UE</w:t>
      </w:r>
      <w:r>
        <w:rPr>
          <w:lang w:eastAsia="zh-CN"/>
        </w:rPr>
        <w:t>’</w:t>
      </w:r>
      <w:r>
        <w:rPr>
          <w:rFonts w:hint="eastAsia"/>
          <w:lang w:eastAsia="zh-CN"/>
        </w:rPr>
        <w:t xml:space="preserve">s attribute to relax positioning configurations properly, as all the PRS configuration transmitted to UE is determined by LMF; Moreover, it is also useful for serving </w:t>
      </w:r>
      <w:proofErr w:type="spellStart"/>
      <w:r>
        <w:rPr>
          <w:rFonts w:hint="eastAsia"/>
          <w:lang w:eastAsia="zh-CN"/>
        </w:rPr>
        <w:t>gNB</w:t>
      </w:r>
      <w:proofErr w:type="spellEnd"/>
      <w:r>
        <w:rPr>
          <w:rFonts w:hint="eastAsia"/>
          <w:lang w:eastAsia="zh-CN"/>
        </w:rPr>
        <w:t xml:space="preserve"> to acquire LPHAP UE</w:t>
      </w:r>
      <w:r>
        <w:rPr>
          <w:lang w:eastAsia="zh-CN"/>
        </w:rPr>
        <w:t>’</w:t>
      </w:r>
      <w:r>
        <w:rPr>
          <w:rFonts w:hint="eastAsia"/>
          <w:lang w:eastAsia="zh-CN"/>
        </w:rPr>
        <w:t xml:space="preserve">s capability, for example, release/resume LPHAP UE for state </w:t>
      </w:r>
      <w:r>
        <w:rPr>
          <w:lang w:eastAsia="zh-CN"/>
        </w:rPr>
        <w:t>transition</w:t>
      </w:r>
      <w:r>
        <w:rPr>
          <w:rFonts w:hint="eastAsia"/>
          <w:lang w:eastAsia="zh-CN"/>
        </w:rPr>
        <w:t>, configure suitable paging cycle or SRS/PRS configuration for LPHAP UEs in RRC_INACTIVE, configure PRS reception window in RRC INACTIVE, etc. Therefore,</w:t>
      </w:r>
      <w:r>
        <w:rPr>
          <w:lang w:eastAsia="zh-CN"/>
        </w:rPr>
        <w:t xml:space="preserve"> </w:t>
      </w:r>
      <w:r>
        <w:rPr>
          <w:rFonts w:hint="eastAsia"/>
          <w:lang w:eastAsia="zh-CN"/>
        </w:rPr>
        <w:t>the direct-to-LMF solution and/or direct-to-</w:t>
      </w:r>
      <w:proofErr w:type="spellStart"/>
      <w:r>
        <w:rPr>
          <w:rFonts w:hint="eastAsia"/>
          <w:lang w:eastAsia="zh-CN"/>
        </w:rPr>
        <w:t>gNB</w:t>
      </w:r>
      <w:proofErr w:type="spellEnd"/>
      <w:r>
        <w:rPr>
          <w:rFonts w:hint="eastAsia"/>
          <w:lang w:eastAsia="zh-CN"/>
        </w:rPr>
        <w:t xml:space="preserve"> solution should be supported, based on the specific enhancements.</w:t>
      </w:r>
    </w:p>
    <w:p w14:paraId="10C358B5" w14:textId="77777777" w:rsidR="00B41A06" w:rsidRPr="00313203" w:rsidRDefault="00B41A06" w:rsidP="00B41A06">
      <w:pPr>
        <w:snapToGrid w:val="0"/>
        <w:spacing w:beforeLines="50" w:before="120" w:afterLines="50" w:after="120"/>
        <w:rPr>
          <w:lang w:eastAsia="zh-CN"/>
        </w:rPr>
      </w:pPr>
      <w:r w:rsidRPr="00313203">
        <w:rPr>
          <w:rFonts w:hint="eastAsia"/>
          <w:b/>
          <w:bCs/>
          <w:iCs/>
          <w:lang w:eastAsia="zh-CN"/>
        </w:rPr>
        <w:t>Observation 1: It is necessary for NG-RAN node and/or LMF to know the UE is a LPHAP UE in order to configure special configurations with power saving feature.</w:t>
      </w:r>
    </w:p>
    <w:p w14:paraId="0E1D2FE7" w14:textId="312EDC8A" w:rsidR="00B41A06" w:rsidRDefault="00B41A06" w:rsidP="00B41A06">
      <w:pPr>
        <w:rPr>
          <w:b/>
          <w:bCs/>
          <w:iCs/>
          <w:lang w:eastAsia="zh-CN"/>
        </w:rPr>
      </w:pPr>
      <w:r w:rsidRPr="00313203">
        <w:rPr>
          <w:rFonts w:hint="eastAsia"/>
          <w:b/>
          <w:bCs/>
          <w:iCs/>
          <w:lang w:eastAsia="zh-CN"/>
        </w:rPr>
        <w:t xml:space="preserve">Proposal 1: Support LPHAP UE to send its capability directly to LMF </w:t>
      </w:r>
      <w:r w:rsidRPr="00313203">
        <w:rPr>
          <w:b/>
          <w:bCs/>
          <w:iCs/>
          <w:lang w:eastAsia="zh-CN"/>
        </w:rPr>
        <w:t>and</w:t>
      </w:r>
      <w:r w:rsidRPr="00313203">
        <w:rPr>
          <w:rFonts w:hint="eastAsia"/>
          <w:b/>
          <w:bCs/>
          <w:iCs/>
          <w:lang w:eastAsia="zh-CN"/>
        </w:rPr>
        <w:t xml:space="preserve">/or </w:t>
      </w:r>
      <w:proofErr w:type="spellStart"/>
      <w:r w:rsidRPr="00313203">
        <w:rPr>
          <w:rFonts w:hint="eastAsia"/>
          <w:b/>
          <w:bCs/>
          <w:iCs/>
          <w:lang w:eastAsia="zh-CN"/>
        </w:rPr>
        <w:t>gNB</w:t>
      </w:r>
      <w:proofErr w:type="spellEnd"/>
      <w:r w:rsidRPr="00313203">
        <w:rPr>
          <w:rFonts w:hint="eastAsia"/>
          <w:b/>
          <w:bCs/>
          <w:iCs/>
          <w:lang w:eastAsia="zh-CN"/>
        </w:rPr>
        <w:t xml:space="preserve"> for identification, based on the specific enhancements.</w:t>
      </w:r>
    </w:p>
    <w:p w14:paraId="41C81EBF" w14:textId="2EB8639A" w:rsidR="003A23C0" w:rsidRDefault="00F72A21" w:rsidP="003A23C0">
      <w:pPr>
        <w:snapToGrid w:val="0"/>
        <w:spacing w:beforeLines="50" w:before="120" w:afterLines="50" w:after="120"/>
        <w:rPr>
          <w:lang w:eastAsia="zh-CN"/>
        </w:rPr>
      </w:pPr>
      <w:r>
        <w:rPr>
          <w:lang w:eastAsia="zh-CN"/>
        </w:rPr>
        <w:t xml:space="preserve">The LS </w:t>
      </w:r>
      <w:r w:rsidR="003A23C0">
        <w:rPr>
          <w:lang w:eastAsia="zh-CN"/>
        </w:rPr>
        <w:t xml:space="preserve">[2] form SA2 provided the principles on LPHAP indication, and also asked RAN WG that </w:t>
      </w:r>
      <w:r w:rsidR="003A23C0">
        <w:rPr>
          <w:rFonts w:hint="eastAsia"/>
          <w:lang w:eastAsia="zh-CN"/>
        </w:rPr>
        <w:t>whether LPHAP UE indication should be provided to NG-RAN node at early stage</w:t>
      </w:r>
      <w:r w:rsidR="00514C87">
        <w:rPr>
          <w:lang w:eastAsia="zh-CN"/>
        </w:rPr>
        <w:t>.</w:t>
      </w:r>
    </w:p>
    <w:tbl>
      <w:tblPr>
        <w:tblStyle w:val="af5"/>
        <w:tblW w:w="0" w:type="auto"/>
        <w:tblLook w:val="04A0" w:firstRow="1" w:lastRow="0" w:firstColumn="1" w:lastColumn="0" w:noHBand="0" w:noVBand="1"/>
      </w:tblPr>
      <w:tblGrid>
        <w:gridCol w:w="9629"/>
      </w:tblGrid>
      <w:tr w:rsidR="00514C87" w14:paraId="2DFC43D1" w14:textId="77777777" w:rsidTr="00514C87">
        <w:tc>
          <w:tcPr>
            <w:tcW w:w="9629" w:type="dxa"/>
          </w:tcPr>
          <w:p w14:paraId="105757F8" w14:textId="77777777" w:rsidR="00514C87" w:rsidRDefault="00514C87" w:rsidP="00514C87">
            <w:pPr>
              <w:snapToGrid w:val="0"/>
              <w:spacing w:beforeLines="50" w:before="120" w:afterLines="50" w:after="120"/>
              <w:rPr>
                <w:lang w:eastAsia="zh-CN"/>
              </w:rPr>
            </w:pPr>
            <w:r>
              <w:rPr>
                <w:lang w:eastAsia="zh-CN"/>
              </w:rPr>
              <w:t>SA2 has concluded the following principles:</w:t>
            </w:r>
          </w:p>
          <w:p w14:paraId="01D68CBB" w14:textId="77777777" w:rsidR="00514C87" w:rsidRDefault="00514C87" w:rsidP="00514C87">
            <w:pPr>
              <w:snapToGrid w:val="0"/>
              <w:spacing w:beforeLines="50" w:before="120" w:afterLines="50" w:after="120"/>
              <w:rPr>
                <w:lang w:eastAsia="zh-CN"/>
              </w:rPr>
            </w:pPr>
            <w:r>
              <w:rPr>
                <w:lang w:eastAsia="zh-CN"/>
              </w:rPr>
              <w:lastRenderedPageBreak/>
              <w:t>-During the positioning procedure, AMF provides the LPHAP indication to the LMF, either obtaining from the GMLC, or in the UE LCS context which received during UE registration procedure.</w:t>
            </w:r>
          </w:p>
          <w:p w14:paraId="1EE187ED" w14:textId="77777777" w:rsidR="00514C87" w:rsidRDefault="00514C87" w:rsidP="00514C87">
            <w:pPr>
              <w:snapToGrid w:val="0"/>
              <w:spacing w:beforeLines="50" w:before="120" w:afterLines="50" w:after="120"/>
              <w:rPr>
                <w:lang w:eastAsia="zh-CN"/>
              </w:rPr>
            </w:pPr>
            <w:r>
              <w:rPr>
                <w:lang w:eastAsia="zh-CN"/>
              </w:rPr>
              <w:t xml:space="preserve">-LMF is enhanced to receive from AMF of the LPHAP indication in the location request, and determine positioning method, by taking into account the LPHAP requirement. LMF also sends LPHAP indication to RAN in the </w:t>
            </w:r>
            <w:proofErr w:type="spellStart"/>
            <w:r>
              <w:rPr>
                <w:lang w:eastAsia="zh-CN"/>
              </w:rPr>
              <w:t>NRPPa</w:t>
            </w:r>
            <w:proofErr w:type="spellEnd"/>
            <w:r>
              <w:rPr>
                <w:lang w:eastAsia="zh-CN"/>
              </w:rPr>
              <w:t xml:space="preserve"> message.</w:t>
            </w:r>
          </w:p>
          <w:p w14:paraId="4DB82F52" w14:textId="1D160400" w:rsidR="00514C87" w:rsidRDefault="00514C87" w:rsidP="00514C87">
            <w:pPr>
              <w:rPr>
                <w:lang w:eastAsia="zh-CN"/>
              </w:rPr>
            </w:pPr>
            <w:r>
              <w:rPr>
                <w:lang w:eastAsia="zh-CN"/>
              </w:rPr>
              <w:t>SA2 kindly asks RAN WG, is it necessary to provide LPHAP indication to RAN at an earlier time, before positioning procedure is triggered?</w:t>
            </w:r>
          </w:p>
        </w:tc>
      </w:tr>
    </w:tbl>
    <w:p w14:paraId="635D465C" w14:textId="05F96552" w:rsidR="009D6C0F" w:rsidRDefault="006C7A96" w:rsidP="009D6C0F">
      <w:pPr>
        <w:snapToGrid w:val="0"/>
        <w:spacing w:beforeLines="50" w:before="120" w:afterLines="50" w:after="120"/>
        <w:rPr>
          <w:lang w:eastAsia="zh-CN"/>
        </w:rPr>
      </w:pPr>
      <w:r>
        <w:rPr>
          <w:rFonts w:hint="eastAsia"/>
          <w:lang w:eastAsia="zh-CN"/>
        </w:rPr>
        <w:lastRenderedPageBreak/>
        <w:t>This means the LPHAP UE will have its own identification, which will be stored in the UE LCS context after UE registration procedure. AMF will tell LMF this identification when the positioning request of this LPHAP UE is arrived at LMF side.</w:t>
      </w:r>
      <w:r w:rsidR="009D6C0F" w:rsidRPr="009D6C0F">
        <w:rPr>
          <w:rFonts w:hint="eastAsia"/>
          <w:lang w:eastAsia="zh-CN"/>
        </w:rPr>
        <w:t xml:space="preserve"> </w:t>
      </w:r>
      <w:r w:rsidR="009D6C0F">
        <w:rPr>
          <w:rFonts w:hint="eastAsia"/>
          <w:lang w:eastAsia="zh-CN"/>
        </w:rPr>
        <w:t xml:space="preserve">However, whether it is necessary for </w:t>
      </w:r>
      <w:proofErr w:type="spellStart"/>
      <w:r w:rsidR="009D6C0F">
        <w:rPr>
          <w:rFonts w:hint="eastAsia"/>
          <w:lang w:eastAsia="zh-CN"/>
        </w:rPr>
        <w:t>gNB</w:t>
      </w:r>
      <w:proofErr w:type="spellEnd"/>
      <w:r w:rsidR="009D6C0F">
        <w:rPr>
          <w:rFonts w:hint="eastAsia"/>
          <w:lang w:eastAsia="zh-CN"/>
        </w:rPr>
        <w:t xml:space="preserve"> to acquire the indication at earlier time (before positioning procedure is triggered) should be separately discussed:</w:t>
      </w:r>
    </w:p>
    <w:p w14:paraId="0C6125F2" w14:textId="77777777" w:rsidR="009D6C0F" w:rsidRPr="0086151D" w:rsidRDefault="009D6C0F" w:rsidP="0086151D">
      <w:pPr>
        <w:snapToGrid w:val="0"/>
        <w:spacing w:beforeLines="50" w:before="120" w:afterLines="50" w:after="120"/>
        <w:jc w:val="both"/>
        <w:rPr>
          <w:lang w:eastAsia="zh-CN"/>
        </w:rPr>
      </w:pPr>
      <w:r w:rsidRPr="0086151D">
        <w:rPr>
          <w:rFonts w:hint="eastAsia"/>
          <w:lang w:eastAsia="zh-CN"/>
        </w:rPr>
        <w:t xml:space="preserve">If </w:t>
      </w:r>
      <w:proofErr w:type="spellStart"/>
      <w:r w:rsidRPr="0086151D">
        <w:rPr>
          <w:rFonts w:hint="eastAsia"/>
          <w:lang w:eastAsia="zh-CN"/>
        </w:rPr>
        <w:t>gNB</w:t>
      </w:r>
      <w:proofErr w:type="spellEnd"/>
      <w:r w:rsidRPr="0086151D">
        <w:rPr>
          <w:rFonts w:hint="eastAsia"/>
          <w:lang w:eastAsia="zh-CN"/>
        </w:rPr>
        <w:t xml:space="preserve"> needs to know the LPHAP indication at earlier time, the LPHAP indication can not be carried in </w:t>
      </w:r>
      <w:proofErr w:type="spellStart"/>
      <w:r w:rsidRPr="0086151D">
        <w:rPr>
          <w:rFonts w:hint="eastAsia"/>
          <w:lang w:eastAsia="zh-CN"/>
        </w:rPr>
        <w:t>NRPPa</w:t>
      </w:r>
      <w:proofErr w:type="spellEnd"/>
      <w:r w:rsidRPr="0086151D">
        <w:rPr>
          <w:rFonts w:hint="eastAsia"/>
          <w:lang w:eastAsia="zh-CN"/>
        </w:rPr>
        <w:t xml:space="preserve"> message since there is no </w:t>
      </w:r>
      <w:proofErr w:type="spellStart"/>
      <w:r w:rsidRPr="0086151D">
        <w:rPr>
          <w:rFonts w:hint="eastAsia"/>
          <w:lang w:eastAsia="zh-CN"/>
        </w:rPr>
        <w:t>NRPPa</w:t>
      </w:r>
      <w:proofErr w:type="spellEnd"/>
      <w:r w:rsidRPr="0086151D">
        <w:rPr>
          <w:rFonts w:hint="eastAsia"/>
          <w:lang w:eastAsia="zh-CN"/>
        </w:rPr>
        <w:t xml:space="preserve"> message before the positioning procedure is triggered. </w:t>
      </w:r>
      <w:proofErr w:type="spellStart"/>
      <w:proofErr w:type="gramStart"/>
      <w:r w:rsidRPr="0086151D">
        <w:rPr>
          <w:rFonts w:hint="eastAsia"/>
          <w:lang w:eastAsia="zh-CN"/>
        </w:rPr>
        <w:t>gNB</w:t>
      </w:r>
      <w:proofErr w:type="spellEnd"/>
      <w:proofErr w:type="gramEnd"/>
      <w:r w:rsidRPr="0086151D">
        <w:rPr>
          <w:rFonts w:hint="eastAsia"/>
          <w:lang w:eastAsia="zh-CN"/>
        </w:rPr>
        <w:t xml:space="preserve"> can have the LPHAP indication by UE capability report or NGAP message from AMF.</w:t>
      </w:r>
    </w:p>
    <w:p w14:paraId="5686318E" w14:textId="77777777" w:rsidR="00CA5E1C" w:rsidRDefault="00991583" w:rsidP="00CA5E1C">
      <w:pPr>
        <w:rPr>
          <w:b/>
          <w:lang w:eastAsia="zh-CN"/>
        </w:rPr>
      </w:pPr>
      <w:r w:rsidRPr="00991583">
        <w:rPr>
          <w:b/>
          <w:lang w:eastAsia="zh-CN"/>
        </w:rPr>
        <w:t xml:space="preserve">Observation 2: If NG-RAN node requires the LPHAP indication at earlier time, there is no </w:t>
      </w:r>
      <w:proofErr w:type="spellStart"/>
      <w:r w:rsidRPr="00991583">
        <w:rPr>
          <w:b/>
          <w:lang w:eastAsia="zh-CN"/>
        </w:rPr>
        <w:t>NRPPa</w:t>
      </w:r>
      <w:proofErr w:type="spellEnd"/>
      <w:r w:rsidRPr="00991583">
        <w:rPr>
          <w:b/>
          <w:lang w:eastAsia="zh-CN"/>
        </w:rPr>
        <w:t xml:space="preserve"> message, not to say using </w:t>
      </w:r>
      <w:proofErr w:type="spellStart"/>
      <w:r w:rsidRPr="00991583">
        <w:rPr>
          <w:b/>
          <w:lang w:eastAsia="zh-CN"/>
        </w:rPr>
        <w:t>NRPPa</w:t>
      </w:r>
      <w:proofErr w:type="spellEnd"/>
      <w:r w:rsidRPr="00991583">
        <w:rPr>
          <w:b/>
          <w:lang w:eastAsia="zh-CN"/>
        </w:rPr>
        <w:t xml:space="preserve"> to convey LPHAP indication.</w:t>
      </w:r>
    </w:p>
    <w:p w14:paraId="7E1920A3" w14:textId="7527F132" w:rsidR="00114681" w:rsidRDefault="009A26E9" w:rsidP="00CA5E1C">
      <w:pPr>
        <w:rPr>
          <w:lang w:eastAsia="zh-CN"/>
        </w:rPr>
      </w:pPr>
      <w:r>
        <w:rPr>
          <w:rFonts w:hint="eastAsia"/>
          <w:lang w:eastAsia="zh-CN"/>
        </w:rPr>
        <w:t xml:space="preserve">If </w:t>
      </w:r>
      <w:proofErr w:type="spellStart"/>
      <w:r>
        <w:rPr>
          <w:rFonts w:hint="eastAsia"/>
          <w:lang w:eastAsia="zh-CN"/>
        </w:rPr>
        <w:t>gNB</w:t>
      </w:r>
      <w:proofErr w:type="spellEnd"/>
      <w:r>
        <w:rPr>
          <w:rFonts w:hint="eastAsia"/>
          <w:lang w:eastAsia="zh-CN"/>
        </w:rPr>
        <w:t xml:space="preserve"> does not need to know the LPHAP indication at earlier time, </w:t>
      </w:r>
      <w:proofErr w:type="spellStart"/>
      <w:r>
        <w:rPr>
          <w:rFonts w:hint="eastAsia"/>
          <w:lang w:eastAsia="zh-CN"/>
        </w:rPr>
        <w:t>gNB</w:t>
      </w:r>
      <w:proofErr w:type="spellEnd"/>
      <w:r>
        <w:rPr>
          <w:rFonts w:hint="eastAsia"/>
          <w:lang w:eastAsia="zh-CN"/>
        </w:rPr>
        <w:t xml:space="preserve"> should know the LPHAP UE indication just before the </w:t>
      </w:r>
      <w:proofErr w:type="spellStart"/>
      <w:r>
        <w:rPr>
          <w:rFonts w:hint="eastAsia"/>
          <w:lang w:eastAsia="zh-CN"/>
        </w:rPr>
        <w:t>gNB</w:t>
      </w:r>
      <w:proofErr w:type="spellEnd"/>
      <w:r>
        <w:rPr>
          <w:rFonts w:hint="eastAsia"/>
          <w:lang w:eastAsia="zh-CN"/>
        </w:rPr>
        <w:t xml:space="preserve"> configures the power saving related configuration, during the positioning procedure. In this case, LMF sends LPHAP indication in specific </w:t>
      </w:r>
      <w:proofErr w:type="spellStart"/>
      <w:r>
        <w:rPr>
          <w:rFonts w:hint="eastAsia"/>
          <w:lang w:eastAsia="zh-CN"/>
        </w:rPr>
        <w:t>NRPPa</w:t>
      </w:r>
      <w:proofErr w:type="spellEnd"/>
      <w:r>
        <w:rPr>
          <w:rFonts w:hint="eastAsia"/>
          <w:lang w:eastAsia="zh-CN"/>
        </w:rPr>
        <w:t xml:space="preserve"> message is theoretically feasible. However this is not a normal design for </w:t>
      </w:r>
      <w:proofErr w:type="spellStart"/>
      <w:r>
        <w:rPr>
          <w:rFonts w:hint="eastAsia"/>
          <w:lang w:eastAsia="zh-CN"/>
        </w:rPr>
        <w:t>NRPPa</w:t>
      </w:r>
      <w:proofErr w:type="spellEnd"/>
      <w:r>
        <w:rPr>
          <w:rFonts w:hint="eastAsia"/>
          <w:lang w:eastAsia="zh-CN"/>
        </w:rPr>
        <w:t xml:space="preserve"> message to</w:t>
      </w:r>
      <w:r w:rsidR="001250D6">
        <w:rPr>
          <w:rFonts w:hint="eastAsia"/>
          <w:lang w:eastAsia="zh-CN"/>
        </w:rPr>
        <w:t xml:space="preserve"> contain UE identification/indi</w:t>
      </w:r>
      <w:r>
        <w:rPr>
          <w:rFonts w:hint="eastAsia"/>
          <w:lang w:eastAsia="zh-CN"/>
        </w:rPr>
        <w:t>c</w:t>
      </w:r>
      <w:r w:rsidR="001250D6">
        <w:rPr>
          <w:lang w:eastAsia="zh-CN"/>
        </w:rPr>
        <w:t>a</w:t>
      </w:r>
      <w:r>
        <w:rPr>
          <w:rFonts w:hint="eastAsia"/>
          <w:lang w:eastAsia="zh-CN"/>
        </w:rPr>
        <w:t>tion.</w:t>
      </w:r>
      <w:r w:rsidR="00114681">
        <w:rPr>
          <w:lang w:eastAsia="zh-CN"/>
        </w:rPr>
        <w:t xml:space="preserve"> As we know, the </w:t>
      </w:r>
      <w:proofErr w:type="spellStart"/>
      <w:r w:rsidR="00114681">
        <w:rPr>
          <w:lang w:eastAsia="zh-CN"/>
        </w:rPr>
        <w:t>NRPPa</w:t>
      </w:r>
      <w:proofErr w:type="spellEnd"/>
      <w:r w:rsidR="00114681">
        <w:rPr>
          <w:lang w:eastAsia="zh-CN"/>
        </w:rPr>
        <w:t xml:space="preserve"> messages are divided to two class, namely UE-associated message and non-UE associated message. </w:t>
      </w:r>
      <w:r w:rsidR="00114681">
        <w:rPr>
          <w:rFonts w:hint="eastAsia"/>
          <w:lang w:eastAsia="zh-CN"/>
        </w:rPr>
        <w:t xml:space="preserve">Through UE associated signaling, </w:t>
      </w:r>
      <w:proofErr w:type="spellStart"/>
      <w:r w:rsidR="00114681">
        <w:rPr>
          <w:rFonts w:hint="eastAsia"/>
          <w:lang w:eastAsia="zh-CN"/>
        </w:rPr>
        <w:t>gNB</w:t>
      </w:r>
      <w:proofErr w:type="spellEnd"/>
      <w:r w:rsidR="00114681">
        <w:rPr>
          <w:rFonts w:hint="eastAsia"/>
          <w:lang w:eastAsia="zh-CN"/>
        </w:rPr>
        <w:t xml:space="preserve"> can also know the UE identification/information, and </w:t>
      </w:r>
      <w:proofErr w:type="spellStart"/>
      <w:r w:rsidR="00114681">
        <w:rPr>
          <w:rFonts w:hint="eastAsia"/>
          <w:lang w:eastAsia="zh-CN"/>
        </w:rPr>
        <w:t>gNB</w:t>
      </w:r>
      <w:proofErr w:type="spellEnd"/>
      <w:r w:rsidR="00114681">
        <w:rPr>
          <w:rFonts w:hint="eastAsia"/>
          <w:lang w:eastAsia="zh-CN"/>
        </w:rPr>
        <w:t xml:space="preserve"> will ensure the power saving related configuration is for the specific LPHAP UE. Therefore, setting the LPHAP related </w:t>
      </w:r>
      <w:proofErr w:type="spellStart"/>
      <w:r w:rsidR="00114681">
        <w:rPr>
          <w:rFonts w:hint="eastAsia"/>
          <w:lang w:eastAsia="zh-CN"/>
        </w:rPr>
        <w:t>NRPPa</w:t>
      </w:r>
      <w:proofErr w:type="spellEnd"/>
      <w:r w:rsidR="00114681">
        <w:rPr>
          <w:rFonts w:hint="eastAsia"/>
          <w:lang w:eastAsia="zh-CN"/>
        </w:rPr>
        <w:t xml:space="preserve"> signaling to UE associated signaling is enough, we should avoid to configure LPHAP indication in the </w:t>
      </w:r>
      <w:proofErr w:type="spellStart"/>
      <w:r w:rsidR="00114681">
        <w:rPr>
          <w:rFonts w:hint="eastAsia"/>
          <w:lang w:eastAsia="zh-CN"/>
        </w:rPr>
        <w:t>NRPPa</w:t>
      </w:r>
      <w:proofErr w:type="spellEnd"/>
      <w:r w:rsidR="00114681">
        <w:rPr>
          <w:rFonts w:hint="eastAsia"/>
          <w:lang w:eastAsia="zh-CN"/>
        </w:rPr>
        <w:t xml:space="preserve"> message.</w:t>
      </w:r>
    </w:p>
    <w:p w14:paraId="2B21362C" w14:textId="3427F41A" w:rsidR="000262FD" w:rsidRDefault="000262FD" w:rsidP="000262FD">
      <w:pPr>
        <w:snapToGrid w:val="0"/>
        <w:spacing w:beforeLines="50" w:before="120" w:afterLines="50" w:after="120"/>
        <w:rPr>
          <w:b/>
          <w:bCs/>
          <w:i/>
          <w:iCs/>
          <w:lang w:eastAsia="zh-CN"/>
        </w:rPr>
      </w:pPr>
      <w:r>
        <w:rPr>
          <w:rFonts w:hint="eastAsia"/>
          <w:b/>
          <w:bCs/>
          <w:i/>
          <w:iCs/>
          <w:lang w:eastAsia="zh-CN"/>
        </w:rPr>
        <w:t xml:space="preserve">Observation 3: If NG-RAN node requires the LPHAP indication during the positioning procedure, LPHAP indication in </w:t>
      </w:r>
      <w:proofErr w:type="spellStart"/>
      <w:r>
        <w:rPr>
          <w:rFonts w:hint="eastAsia"/>
          <w:b/>
          <w:bCs/>
          <w:i/>
          <w:iCs/>
          <w:lang w:eastAsia="zh-CN"/>
        </w:rPr>
        <w:t>NRPPa</w:t>
      </w:r>
      <w:proofErr w:type="spellEnd"/>
      <w:r>
        <w:rPr>
          <w:rFonts w:hint="eastAsia"/>
          <w:b/>
          <w:bCs/>
          <w:i/>
          <w:iCs/>
          <w:lang w:eastAsia="zh-CN"/>
        </w:rPr>
        <w:t xml:space="preserve"> message is not a normal design. </w:t>
      </w:r>
    </w:p>
    <w:p w14:paraId="74174F8D" w14:textId="77777777" w:rsidR="000262FD" w:rsidRDefault="000262FD" w:rsidP="000262FD">
      <w:pPr>
        <w:snapToGrid w:val="0"/>
        <w:spacing w:beforeLines="50" w:before="120" w:afterLines="50" w:after="120"/>
        <w:rPr>
          <w:lang w:eastAsia="zh-CN"/>
        </w:rPr>
      </w:pPr>
      <w:r>
        <w:rPr>
          <w:lang w:eastAsia="zh-CN"/>
        </w:rPr>
        <w:t xml:space="preserve">Above all, </w:t>
      </w:r>
      <w:r>
        <w:rPr>
          <w:rFonts w:hint="eastAsia"/>
          <w:lang w:eastAsia="zh-CN"/>
        </w:rPr>
        <w:t xml:space="preserve">we think UE capability report and NGAP message from AMF can already let </w:t>
      </w:r>
      <w:proofErr w:type="spellStart"/>
      <w:r>
        <w:rPr>
          <w:rFonts w:hint="eastAsia"/>
          <w:lang w:eastAsia="zh-CN"/>
        </w:rPr>
        <w:t>gNB</w:t>
      </w:r>
      <w:proofErr w:type="spellEnd"/>
      <w:r>
        <w:rPr>
          <w:rFonts w:hint="eastAsia"/>
          <w:lang w:eastAsia="zh-CN"/>
        </w:rPr>
        <w:t xml:space="preserve"> know the LPHAP indication at earlier time (before positioning procedure is triggered). There is no need for LMF to tell </w:t>
      </w:r>
      <w:proofErr w:type="spellStart"/>
      <w:r>
        <w:rPr>
          <w:rFonts w:hint="eastAsia"/>
          <w:lang w:eastAsia="zh-CN"/>
        </w:rPr>
        <w:t>gNB</w:t>
      </w:r>
      <w:proofErr w:type="spellEnd"/>
      <w:r>
        <w:rPr>
          <w:rFonts w:hint="eastAsia"/>
          <w:lang w:eastAsia="zh-CN"/>
        </w:rPr>
        <w:t xml:space="preserve"> the LPHAP indication via </w:t>
      </w:r>
      <w:proofErr w:type="spellStart"/>
      <w:r>
        <w:rPr>
          <w:rFonts w:hint="eastAsia"/>
          <w:lang w:eastAsia="zh-CN"/>
        </w:rPr>
        <w:t>NRPPa</w:t>
      </w:r>
      <w:proofErr w:type="spellEnd"/>
      <w:r>
        <w:rPr>
          <w:rFonts w:hint="eastAsia"/>
          <w:lang w:eastAsia="zh-CN"/>
        </w:rPr>
        <w:t xml:space="preserve"> message.</w:t>
      </w:r>
    </w:p>
    <w:p w14:paraId="05AD2272" w14:textId="77777777" w:rsidR="00AF2507" w:rsidRDefault="00AF2507" w:rsidP="00AF2507">
      <w:pPr>
        <w:snapToGrid w:val="0"/>
        <w:spacing w:beforeLines="50" w:before="120" w:afterLines="50" w:after="120"/>
        <w:rPr>
          <w:b/>
          <w:bCs/>
          <w:iCs/>
          <w:lang w:eastAsia="zh-CN"/>
        </w:rPr>
      </w:pPr>
      <w:r w:rsidRPr="00AF2507">
        <w:rPr>
          <w:rFonts w:hint="eastAsia"/>
          <w:b/>
          <w:bCs/>
          <w:iCs/>
          <w:lang w:eastAsia="zh-CN"/>
        </w:rPr>
        <w:t xml:space="preserve">Proposal 2: Do not support LPHAP indication embedded in </w:t>
      </w:r>
      <w:proofErr w:type="spellStart"/>
      <w:r w:rsidRPr="00AF2507">
        <w:rPr>
          <w:rFonts w:hint="eastAsia"/>
          <w:b/>
          <w:bCs/>
          <w:iCs/>
          <w:lang w:eastAsia="zh-CN"/>
        </w:rPr>
        <w:t>NRPPa</w:t>
      </w:r>
      <w:proofErr w:type="spellEnd"/>
      <w:r w:rsidRPr="00AF2507">
        <w:rPr>
          <w:rFonts w:hint="eastAsia"/>
          <w:b/>
          <w:bCs/>
          <w:iCs/>
          <w:lang w:eastAsia="zh-CN"/>
        </w:rPr>
        <w:t xml:space="preserve"> message, no matter NG-RAN node requires the LPHAP indication at earlier time or during the positioning procedure.</w:t>
      </w:r>
    </w:p>
    <w:p w14:paraId="6EA19600" w14:textId="10527A87" w:rsidR="00FF31AF" w:rsidRDefault="00FF31AF" w:rsidP="00FF31AF">
      <w:pPr>
        <w:snapToGrid w:val="0"/>
        <w:spacing w:beforeLines="50" w:before="120" w:afterLines="50" w:after="120"/>
        <w:rPr>
          <w:lang w:eastAsia="zh-CN"/>
        </w:rPr>
      </w:pPr>
      <w:r>
        <w:rPr>
          <w:rFonts w:hint="eastAsia"/>
          <w:lang w:eastAsia="zh-CN"/>
        </w:rPr>
        <w:t xml:space="preserve">The draft reply LS to S2-2209591 is shown in </w:t>
      </w:r>
      <w:r w:rsidR="00230589">
        <w:rPr>
          <w:lang w:eastAsia="zh-CN"/>
        </w:rPr>
        <w:t>Annex-A</w:t>
      </w:r>
      <w:r>
        <w:rPr>
          <w:rFonts w:hint="eastAsia"/>
          <w:lang w:eastAsia="zh-CN"/>
        </w:rPr>
        <w:t>.</w:t>
      </w:r>
    </w:p>
    <w:p w14:paraId="029447FA" w14:textId="77777777" w:rsidR="008774E7" w:rsidRPr="00FF31AF" w:rsidRDefault="008774E7" w:rsidP="007C4396">
      <w:pPr>
        <w:snapToGrid w:val="0"/>
        <w:spacing w:beforeLines="50" w:before="120" w:afterLines="50" w:after="120"/>
        <w:rPr>
          <w:lang w:eastAsia="zh-CN"/>
        </w:rPr>
      </w:pPr>
    </w:p>
    <w:p w14:paraId="0280410A" w14:textId="4E096CA0" w:rsidR="00BE1A4A" w:rsidRDefault="00BE1A4A" w:rsidP="00BE1A4A">
      <w:pPr>
        <w:pStyle w:val="2"/>
        <w:rPr>
          <w:lang w:eastAsia="zh-CN"/>
        </w:rPr>
      </w:pPr>
      <w:r>
        <w:rPr>
          <w:lang w:eastAsia="zh-CN"/>
        </w:rPr>
        <w:t>Sidelink positioning</w:t>
      </w:r>
    </w:p>
    <w:p w14:paraId="2F8C38D4" w14:textId="316CE459" w:rsidR="00BB1F42" w:rsidRDefault="008E4A54" w:rsidP="007C4396">
      <w:pPr>
        <w:snapToGrid w:val="0"/>
        <w:spacing w:beforeLines="50" w:before="120" w:afterLines="50" w:after="120"/>
        <w:rPr>
          <w:lang w:eastAsia="zh-CN"/>
        </w:rPr>
      </w:pPr>
      <w:r>
        <w:rPr>
          <w:lang w:eastAsia="zh-CN"/>
        </w:rPr>
        <w:t>Another LS</w:t>
      </w:r>
      <w:r w:rsidR="00BB1F42">
        <w:rPr>
          <w:lang w:eastAsia="zh-CN"/>
        </w:rPr>
        <w:t xml:space="preserve"> [3]</w:t>
      </w:r>
      <w:r>
        <w:rPr>
          <w:lang w:eastAsia="zh-CN"/>
        </w:rPr>
        <w:t xml:space="preserve"> from SA2</w:t>
      </w:r>
      <w:r w:rsidR="00BB1F42">
        <w:rPr>
          <w:lang w:eastAsia="zh-CN"/>
        </w:rPr>
        <w:t xml:space="preserve"> asked RAN WG evaluate the issues listed and give SA2’s feedback.</w:t>
      </w:r>
    </w:p>
    <w:tbl>
      <w:tblPr>
        <w:tblStyle w:val="af5"/>
        <w:tblW w:w="0" w:type="auto"/>
        <w:tblLook w:val="04A0" w:firstRow="1" w:lastRow="0" w:firstColumn="1" w:lastColumn="0" w:noHBand="0" w:noVBand="1"/>
      </w:tblPr>
      <w:tblGrid>
        <w:gridCol w:w="9629"/>
      </w:tblGrid>
      <w:tr w:rsidR="00BB1F42" w:rsidRPr="00BB1F42" w14:paraId="107CB4F9" w14:textId="77777777" w:rsidTr="00BB1F42">
        <w:tc>
          <w:tcPr>
            <w:tcW w:w="9629" w:type="dxa"/>
          </w:tcPr>
          <w:p w14:paraId="599885C5" w14:textId="77777777" w:rsidR="00BB1F42" w:rsidRPr="00BB1F42" w:rsidRDefault="00BB1F42" w:rsidP="00BB1F42">
            <w:pPr>
              <w:snapToGrid w:val="0"/>
              <w:spacing w:beforeLines="50" w:before="120" w:afterLines="50" w:after="120"/>
              <w:rPr>
                <w:bCs/>
                <w:iCs/>
                <w:lang w:eastAsia="zh-CN"/>
              </w:rPr>
            </w:pPr>
            <w:r w:rsidRPr="00BB1F42">
              <w:rPr>
                <w:bCs/>
                <w:iCs/>
                <w:lang w:eastAsia="zh-CN"/>
              </w:rPr>
              <w:t>1)</w:t>
            </w:r>
            <w:r w:rsidRPr="00BB1F42">
              <w:rPr>
                <w:bCs/>
                <w:iCs/>
                <w:lang w:eastAsia="zh-CN"/>
              </w:rPr>
              <w:tab/>
              <w:t>SA2 concluded a Ranging/SL Positioning layer is introduced under Application layer; however, whether the Ranging/SL Positioning layer is over V2X/</w:t>
            </w:r>
            <w:proofErr w:type="spellStart"/>
            <w:r w:rsidRPr="00BB1F42">
              <w:rPr>
                <w:bCs/>
                <w:iCs/>
                <w:lang w:eastAsia="zh-CN"/>
              </w:rPr>
              <w:t>ProSe</w:t>
            </w:r>
            <w:proofErr w:type="spellEnd"/>
            <w:r w:rsidRPr="00BB1F42">
              <w:rPr>
                <w:bCs/>
                <w:iCs/>
                <w:lang w:eastAsia="zh-CN"/>
              </w:rPr>
              <w:t xml:space="preserve"> layer or AS layer is open. SA2 concluded that a new Ranging/</w:t>
            </w:r>
            <w:proofErr w:type="spellStart"/>
            <w:r w:rsidRPr="00BB1F42">
              <w:rPr>
                <w:bCs/>
                <w:iCs/>
                <w:lang w:eastAsia="zh-CN"/>
              </w:rPr>
              <w:t>Sidelink</w:t>
            </w:r>
            <w:proofErr w:type="spellEnd"/>
            <w:r w:rsidRPr="00BB1F42">
              <w:rPr>
                <w:bCs/>
                <w:iCs/>
                <w:lang w:eastAsia="zh-CN"/>
              </w:rPr>
              <w:t xml:space="preserve">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4B50B5CD" w14:textId="77777777" w:rsidR="00BB1F42" w:rsidRPr="00BB1F42" w:rsidRDefault="00BB1F42" w:rsidP="00BB1F42">
            <w:pPr>
              <w:snapToGrid w:val="0"/>
              <w:spacing w:beforeLines="50" w:before="120" w:afterLines="50" w:after="120"/>
              <w:rPr>
                <w:bCs/>
                <w:iCs/>
                <w:lang w:eastAsia="zh-CN"/>
              </w:rPr>
            </w:pPr>
            <w:r w:rsidRPr="00BB1F42">
              <w:rPr>
                <w:bCs/>
                <w:iCs/>
                <w:lang w:eastAsia="zh-CN"/>
              </w:rPr>
              <w:t>-</w:t>
            </w:r>
            <w:r w:rsidRPr="00BB1F42">
              <w:rPr>
                <w:bCs/>
                <w:iCs/>
                <w:lang w:eastAsia="zh-CN"/>
              </w:rPr>
              <w:tab/>
              <w:t xml:space="preserve">  PS5-S is currently designed for unicast link management. PC5-U supports all the cast types. However, security aspect on PC5-U and PC5-S for broadcast and group-cast modes need to be re-evaluated.</w:t>
            </w:r>
          </w:p>
          <w:p w14:paraId="725B4E24" w14:textId="77777777" w:rsidR="00BB1F42" w:rsidRPr="00BB1F42" w:rsidRDefault="00BB1F42" w:rsidP="00BB1F42">
            <w:pPr>
              <w:snapToGrid w:val="0"/>
              <w:spacing w:beforeLines="50" w:before="120" w:afterLines="50" w:after="120"/>
              <w:rPr>
                <w:bCs/>
                <w:iCs/>
                <w:lang w:eastAsia="zh-CN"/>
              </w:rPr>
            </w:pPr>
            <w:r w:rsidRPr="00BB1F42">
              <w:rPr>
                <w:bCs/>
                <w:iCs/>
                <w:lang w:eastAsia="zh-CN"/>
              </w:rPr>
              <w:t>-</w:t>
            </w:r>
            <w:r w:rsidRPr="00BB1F42">
              <w:rPr>
                <w:bCs/>
                <w:iCs/>
                <w:lang w:eastAsia="zh-CN"/>
              </w:rPr>
              <w:tab/>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33D19EA9" w14:textId="77777777" w:rsidR="00BB1F42" w:rsidRPr="00BB1F42" w:rsidRDefault="00BB1F42" w:rsidP="00BB1F42">
            <w:pPr>
              <w:snapToGrid w:val="0"/>
              <w:spacing w:beforeLines="50" w:before="120" w:afterLines="50" w:after="120"/>
              <w:rPr>
                <w:bCs/>
                <w:iCs/>
                <w:lang w:eastAsia="zh-CN"/>
              </w:rPr>
            </w:pPr>
            <w:r w:rsidRPr="00BB1F42">
              <w:rPr>
                <w:bCs/>
                <w:iCs/>
                <w:lang w:eastAsia="zh-CN"/>
              </w:rPr>
              <w:t>-</w:t>
            </w:r>
            <w:r w:rsidRPr="00BB1F42">
              <w:rPr>
                <w:bCs/>
                <w:iCs/>
                <w:lang w:eastAsia="zh-CN"/>
              </w:rPr>
              <w:tab/>
            </w:r>
            <w:proofErr w:type="spellStart"/>
            <w:r w:rsidRPr="00BB1F42">
              <w:rPr>
                <w:bCs/>
                <w:iCs/>
                <w:lang w:eastAsia="zh-CN"/>
              </w:rPr>
              <w:t>QoS</w:t>
            </w:r>
            <w:proofErr w:type="spellEnd"/>
            <w:r w:rsidRPr="00BB1F42">
              <w:rPr>
                <w:bCs/>
                <w:iCs/>
                <w:lang w:eastAsia="zh-CN"/>
              </w:rPr>
              <w:t xml:space="preserve"> of RSPP transportation: AS layer needs to guarantee RSPP </w:t>
            </w:r>
            <w:proofErr w:type="spellStart"/>
            <w:r w:rsidRPr="00BB1F42">
              <w:rPr>
                <w:bCs/>
                <w:iCs/>
                <w:lang w:eastAsia="zh-CN"/>
              </w:rPr>
              <w:t>QoS</w:t>
            </w:r>
            <w:proofErr w:type="spellEnd"/>
            <w:r w:rsidRPr="00BB1F42">
              <w:rPr>
                <w:bCs/>
                <w:iCs/>
                <w:lang w:eastAsia="zh-CN"/>
              </w:rPr>
              <w:t xml:space="preserve"> in case of PC5-S is used, or V2X/</w:t>
            </w:r>
            <w:proofErr w:type="spellStart"/>
            <w:r w:rsidRPr="00BB1F42">
              <w:rPr>
                <w:bCs/>
                <w:iCs/>
                <w:lang w:eastAsia="zh-CN"/>
              </w:rPr>
              <w:t>ProSe</w:t>
            </w:r>
            <w:proofErr w:type="spellEnd"/>
            <w:r w:rsidRPr="00BB1F42">
              <w:rPr>
                <w:bCs/>
                <w:iCs/>
                <w:lang w:eastAsia="zh-CN"/>
              </w:rPr>
              <w:t xml:space="preserve"> layer can explicitly request per Application RSPP </w:t>
            </w:r>
            <w:proofErr w:type="spellStart"/>
            <w:r w:rsidRPr="00BB1F42">
              <w:rPr>
                <w:bCs/>
                <w:iCs/>
                <w:lang w:eastAsia="zh-CN"/>
              </w:rPr>
              <w:t>QoS</w:t>
            </w:r>
            <w:proofErr w:type="spellEnd"/>
            <w:r w:rsidRPr="00BB1F42">
              <w:rPr>
                <w:bCs/>
                <w:iCs/>
                <w:lang w:eastAsia="zh-CN"/>
              </w:rPr>
              <w:t xml:space="preserve"> in case of PC5-U is used.</w:t>
            </w:r>
          </w:p>
          <w:p w14:paraId="0BC07C4F" w14:textId="77777777" w:rsidR="00BB1F42" w:rsidRPr="00BB1F42" w:rsidRDefault="00BB1F42" w:rsidP="00BB1F42">
            <w:pPr>
              <w:snapToGrid w:val="0"/>
              <w:spacing w:beforeLines="50" w:before="120" w:afterLines="50" w:after="120"/>
              <w:rPr>
                <w:bCs/>
                <w:iCs/>
                <w:lang w:eastAsia="zh-CN"/>
              </w:rPr>
            </w:pPr>
            <w:r w:rsidRPr="00BB1F42">
              <w:rPr>
                <w:bCs/>
                <w:iCs/>
                <w:lang w:eastAsia="zh-CN"/>
              </w:rPr>
              <w:t>SA2 can’t reach consensus between PC5-S or PC5-U or PC5-D, and SA2 expects the RAN WG evaluation as the input to help making a decision in the conclusion.</w:t>
            </w:r>
          </w:p>
          <w:p w14:paraId="726D9E0A" w14:textId="77777777" w:rsidR="00BB1F42" w:rsidRPr="00BB1F42" w:rsidRDefault="00BB1F42" w:rsidP="00BB1F42">
            <w:pPr>
              <w:snapToGrid w:val="0"/>
              <w:spacing w:beforeLines="50" w:before="120" w:afterLines="50" w:after="120"/>
              <w:rPr>
                <w:bCs/>
                <w:iCs/>
                <w:lang w:eastAsia="zh-CN"/>
              </w:rPr>
            </w:pPr>
            <w:r w:rsidRPr="00BB1F42">
              <w:rPr>
                <w:bCs/>
                <w:iCs/>
                <w:lang w:eastAsia="zh-CN"/>
              </w:rPr>
              <w:lastRenderedPageBreak/>
              <w:t>2)</w:t>
            </w:r>
            <w:r w:rsidRPr="00BB1F42">
              <w:rPr>
                <w:bCs/>
                <w:iCs/>
                <w:lang w:eastAsia="zh-CN"/>
              </w:rPr>
              <w:tab/>
              <w:t xml:space="preserve"> SA2 has identified several RAN relevant parameters required for Service Authorization to UE, e.g.  the mapping between Ranging/SL positioning services (e.g. </w:t>
            </w:r>
            <w:proofErr w:type="spellStart"/>
            <w:r w:rsidRPr="00BB1F42">
              <w:rPr>
                <w:bCs/>
                <w:iCs/>
                <w:lang w:eastAsia="zh-CN"/>
              </w:rPr>
              <w:t>ProSe</w:t>
            </w:r>
            <w:proofErr w:type="spellEnd"/>
            <w:r w:rsidRPr="00BB1F42">
              <w:rPr>
                <w:bCs/>
                <w:iCs/>
                <w:lang w:eastAsia="zh-CN"/>
              </w:rPr>
              <w:t xml:space="preserve"> identifiers, V2X service types) and Ranging/SL positioning </w:t>
            </w:r>
            <w:proofErr w:type="spellStart"/>
            <w:r w:rsidRPr="00BB1F42">
              <w:rPr>
                <w:bCs/>
                <w:iCs/>
                <w:lang w:eastAsia="zh-CN"/>
              </w:rPr>
              <w:t>QoS</w:t>
            </w:r>
            <w:proofErr w:type="spellEnd"/>
            <w:r w:rsidRPr="00BB1F42">
              <w:rPr>
                <w:bCs/>
                <w:iCs/>
                <w:lang w:eastAsia="zh-CN"/>
              </w:rPr>
              <w:t xml:space="preserve"> parameters, and SA2 would like to understand what are the parameters used at AS layer for Ranging/SL positioning.</w:t>
            </w:r>
          </w:p>
          <w:p w14:paraId="7254E070" w14:textId="77777777" w:rsidR="00BB1F42" w:rsidRPr="00BB1F42" w:rsidRDefault="00BB1F42" w:rsidP="00BB1F42">
            <w:pPr>
              <w:snapToGrid w:val="0"/>
              <w:spacing w:beforeLines="50" w:before="120" w:afterLines="50" w:after="120"/>
              <w:rPr>
                <w:bCs/>
                <w:iCs/>
                <w:lang w:eastAsia="zh-CN"/>
              </w:rPr>
            </w:pPr>
            <w:r w:rsidRPr="00BB1F42">
              <w:rPr>
                <w:bCs/>
                <w:iCs/>
                <w:lang w:eastAsia="zh-CN"/>
              </w:rPr>
              <w:t>3)</w:t>
            </w:r>
            <w:r w:rsidRPr="00BB1F42">
              <w:rPr>
                <w:bCs/>
                <w:iCs/>
                <w:lang w:eastAsia="zh-CN"/>
              </w:rPr>
              <w:tab/>
              <w:t>To support Ranging/SL Positioning using Assistant UE, how the determination of using assistant UE and the assistant UE selection/reselection is performed from RAN perspective?</w:t>
            </w:r>
          </w:p>
          <w:p w14:paraId="3D331DCD" w14:textId="77777777" w:rsidR="00BB1F42" w:rsidRPr="00BB1F42" w:rsidRDefault="00BB1F42" w:rsidP="00BB1F42">
            <w:pPr>
              <w:snapToGrid w:val="0"/>
              <w:spacing w:beforeLines="50" w:before="120" w:afterLines="50" w:after="120"/>
              <w:rPr>
                <w:bCs/>
                <w:iCs/>
                <w:lang w:eastAsia="zh-CN"/>
              </w:rPr>
            </w:pPr>
            <w:r w:rsidRPr="00BB1F42">
              <w:rPr>
                <w:bCs/>
                <w:iCs/>
                <w:lang w:eastAsia="zh-CN"/>
              </w:rPr>
              <w:t>4)</w:t>
            </w:r>
            <w:r w:rsidRPr="00BB1F42">
              <w:rPr>
                <w:bCs/>
                <w:iCs/>
                <w:lang w:eastAsia="zh-CN"/>
              </w:rPr>
              <w:tab/>
              <w:t xml:space="preserve">On Ranging/SL Positioning discovery,  SA2 concluded to reuse 5G </w:t>
            </w:r>
            <w:proofErr w:type="spellStart"/>
            <w:r w:rsidRPr="00BB1F42">
              <w:rPr>
                <w:bCs/>
                <w:iCs/>
                <w:lang w:eastAsia="zh-CN"/>
              </w:rPr>
              <w:t>ProSe</w:t>
            </w:r>
            <w:proofErr w:type="spellEnd"/>
            <w:r w:rsidRPr="00BB1F42">
              <w:rPr>
                <w:bCs/>
                <w:iCs/>
                <w:lang w:eastAsia="zh-CN"/>
              </w:rPr>
              <w:t xml:space="preserve"> Discovery procedures and V2X Communication procedures with the additional Ranging/SL Positioning parameters; however, it is not decided whether those Ranging/SL Positioning parameters are transparent to </w:t>
            </w:r>
            <w:proofErr w:type="spellStart"/>
            <w:r w:rsidRPr="00BB1F42">
              <w:rPr>
                <w:bCs/>
                <w:iCs/>
                <w:lang w:eastAsia="zh-CN"/>
              </w:rPr>
              <w:t>ProSe</w:t>
            </w:r>
            <w:proofErr w:type="spellEnd"/>
            <w:r w:rsidRPr="00BB1F42">
              <w:rPr>
                <w:bCs/>
                <w:iCs/>
                <w:lang w:eastAsia="zh-CN"/>
              </w:rPr>
              <w:t>/V2X layer or not, and SA2 would like to understand the views from RAN perspective.</w:t>
            </w:r>
          </w:p>
          <w:p w14:paraId="6D0B17B6" w14:textId="77777777" w:rsidR="00BB1F42" w:rsidRPr="00BB1F42" w:rsidRDefault="00BB1F42" w:rsidP="00BB1F42">
            <w:pPr>
              <w:snapToGrid w:val="0"/>
              <w:spacing w:beforeLines="50" w:before="120" w:afterLines="50" w:after="120"/>
              <w:rPr>
                <w:bCs/>
                <w:iCs/>
                <w:lang w:eastAsia="zh-CN"/>
              </w:rPr>
            </w:pPr>
            <w:r w:rsidRPr="00BB1F42">
              <w:rPr>
                <w:bCs/>
                <w:iCs/>
                <w:lang w:eastAsia="zh-CN"/>
              </w:rPr>
              <w:t>5)</w:t>
            </w:r>
            <w:r w:rsidRPr="00BB1F42">
              <w:rPr>
                <w:bCs/>
                <w:iCs/>
                <w:lang w:eastAsia="zh-CN"/>
              </w:rPr>
              <w:tab/>
              <w:t>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p w14:paraId="5D99A3F1" w14:textId="77777777" w:rsidR="00BB1F42" w:rsidRPr="00BB1F42" w:rsidRDefault="00BB1F42" w:rsidP="00BB1F42">
            <w:pPr>
              <w:snapToGrid w:val="0"/>
              <w:spacing w:beforeLines="50" w:before="120" w:afterLines="50" w:after="120"/>
              <w:rPr>
                <w:bCs/>
                <w:iCs/>
                <w:lang w:eastAsia="zh-CN"/>
              </w:rPr>
            </w:pPr>
            <w:r w:rsidRPr="00BB1F42">
              <w:rPr>
                <w:bCs/>
                <w:iCs/>
                <w:lang w:eastAsia="zh-CN"/>
              </w:rPr>
              <w:t>6)</w:t>
            </w:r>
            <w:r w:rsidRPr="00BB1F42">
              <w:rPr>
                <w:bCs/>
                <w:iCs/>
                <w:lang w:eastAsia="zh-CN"/>
              </w:rPr>
              <w:tab/>
              <w:t xml:space="preserve"> For out-of-coverage SA2 would like to understand how resource coordination and scheduling will be done to enable SL Positioning/Ranging.</w:t>
            </w:r>
          </w:p>
          <w:p w14:paraId="311F1531" w14:textId="6A333415" w:rsidR="00BB1F42" w:rsidRPr="00BB1F42" w:rsidRDefault="00BB1F42" w:rsidP="00BB1F42">
            <w:pPr>
              <w:snapToGrid w:val="0"/>
              <w:spacing w:beforeLines="50" w:before="120" w:afterLines="50" w:after="120"/>
              <w:rPr>
                <w:bCs/>
                <w:iCs/>
                <w:lang w:eastAsia="zh-CN"/>
              </w:rPr>
            </w:pPr>
            <w:r w:rsidRPr="00BB1F42">
              <w:rPr>
                <w:bCs/>
                <w:iCs/>
                <w:lang w:eastAsia="zh-CN"/>
              </w:rPr>
              <w:t>7)</w:t>
            </w:r>
            <w:r w:rsidRPr="00BB1F42">
              <w:rPr>
                <w:bCs/>
                <w:iCs/>
                <w:lang w:eastAsia="zh-CN"/>
              </w:rPr>
              <w:tab/>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tc>
      </w:tr>
    </w:tbl>
    <w:p w14:paraId="7009C64F" w14:textId="77777777" w:rsidR="00D9713D" w:rsidRDefault="006F2A2B" w:rsidP="00AF2507">
      <w:pPr>
        <w:snapToGrid w:val="0"/>
        <w:spacing w:beforeLines="50" w:before="120" w:afterLines="50" w:after="120"/>
        <w:rPr>
          <w:bCs/>
          <w:iCs/>
          <w:lang w:eastAsia="zh-CN"/>
        </w:rPr>
      </w:pPr>
      <w:r>
        <w:rPr>
          <w:bCs/>
          <w:iCs/>
          <w:lang w:eastAsia="zh-CN"/>
        </w:rPr>
        <w:lastRenderedPageBreak/>
        <w:t>In general, these issues should mainly evaluated by RAN2 and RAN1. Here, we provide some views</w:t>
      </w:r>
      <w:r w:rsidR="00C70037">
        <w:rPr>
          <w:bCs/>
          <w:iCs/>
          <w:lang w:eastAsia="zh-CN"/>
        </w:rPr>
        <w:t xml:space="preserve"> on these issues</w:t>
      </w:r>
      <w:r>
        <w:rPr>
          <w:bCs/>
          <w:iCs/>
          <w:lang w:eastAsia="zh-CN"/>
        </w:rPr>
        <w:t xml:space="preserve"> from RAN3’s perspective.</w:t>
      </w:r>
      <w:r w:rsidR="00D9713D">
        <w:rPr>
          <w:bCs/>
          <w:iCs/>
          <w:lang w:eastAsia="zh-CN"/>
        </w:rPr>
        <w:t xml:space="preserve"> </w:t>
      </w:r>
    </w:p>
    <w:p w14:paraId="679B2EF6" w14:textId="14DB7A8F" w:rsidR="007C4396" w:rsidRDefault="00D9713D" w:rsidP="00AF2507">
      <w:pPr>
        <w:snapToGrid w:val="0"/>
        <w:spacing w:beforeLines="50" w:before="120" w:afterLines="50" w:after="120"/>
        <w:rPr>
          <w:bCs/>
          <w:iCs/>
          <w:lang w:eastAsia="zh-CN"/>
        </w:rPr>
      </w:pPr>
      <w:r>
        <w:rPr>
          <w:bCs/>
          <w:iCs/>
          <w:lang w:eastAsia="zh-CN"/>
        </w:rPr>
        <w:t>Issue</w:t>
      </w:r>
      <w:r w:rsidR="00224BED">
        <w:rPr>
          <w:bCs/>
          <w:iCs/>
          <w:lang w:eastAsia="zh-CN"/>
        </w:rPr>
        <w:t xml:space="preserve"> </w:t>
      </w:r>
      <w:r>
        <w:rPr>
          <w:bCs/>
          <w:iCs/>
          <w:lang w:eastAsia="zh-CN"/>
        </w:rPr>
        <w:t>1)</w:t>
      </w:r>
      <w:r w:rsidR="00800C97">
        <w:rPr>
          <w:bCs/>
          <w:iCs/>
          <w:lang w:eastAsia="zh-CN"/>
        </w:rPr>
        <w:t>,</w:t>
      </w:r>
      <w:r w:rsidR="003D2BCE">
        <w:rPr>
          <w:bCs/>
          <w:iCs/>
          <w:lang w:eastAsia="zh-CN"/>
        </w:rPr>
        <w:t xml:space="preserve"> </w:t>
      </w:r>
      <w:r>
        <w:rPr>
          <w:bCs/>
          <w:iCs/>
          <w:lang w:eastAsia="zh-CN"/>
        </w:rPr>
        <w:t>2)</w:t>
      </w:r>
      <w:r w:rsidR="00800C97">
        <w:rPr>
          <w:bCs/>
          <w:iCs/>
          <w:lang w:eastAsia="zh-CN"/>
        </w:rPr>
        <w:t xml:space="preserve">, </w:t>
      </w:r>
      <w:r w:rsidR="003D2BCE">
        <w:rPr>
          <w:bCs/>
          <w:iCs/>
          <w:lang w:eastAsia="zh-CN"/>
        </w:rPr>
        <w:t>4</w:t>
      </w:r>
      <w:r w:rsidR="00800C97">
        <w:rPr>
          <w:bCs/>
          <w:iCs/>
          <w:lang w:eastAsia="zh-CN"/>
        </w:rPr>
        <w:t>)</w:t>
      </w:r>
      <w:r w:rsidR="003D2BCE">
        <w:rPr>
          <w:bCs/>
          <w:iCs/>
          <w:lang w:eastAsia="zh-CN"/>
        </w:rPr>
        <w:t>, and 7)</w:t>
      </w:r>
      <w:r>
        <w:rPr>
          <w:bCs/>
          <w:iCs/>
          <w:lang w:eastAsia="zh-CN"/>
        </w:rPr>
        <w:t xml:space="preserve"> needs RAN2</w:t>
      </w:r>
      <w:r w:rsidR="00956B3E">
        <w:rPr>
          <w:bCs/>
          <w:iCs/>
          <w:lang w:eastAsia="zh-CN"/>
        </w:rPr>
        <w:t xml:space="preserve"> and RAN1</w:t>
      </w:r>
      <w:r>
        <w:rPr>
          <w:bCs/>
          <w:iCs/>
          <w:lang w:eastAsia="zh-CN"/>
        </w:rPr>
        <w:t>’s decision.</w:t>
      </w:r>
    </w:p>
    <w:p w14:paraId="2E8D4F74" w14:textId="11CE80F4" w:rsidR="00D9713D" w:rsidRDefault="00224BED" w:rsidP="00D9713D">
      <w:pPr>
        <w:snapToGrid w:val="0"/>
        <w:spacing w:beforeLines="50" w:before="120" w:afterLines="50" w:after="120"/>
        <w:jc w:val="both"/>
        <w:rPr>
          <w:rFonts w:eastAsia="MS Mincho"/>
          <w:lang w:eastAsia="zh-CN"/>
        </w:rPr>
      </w:pPr>
      <w:r>
        <w:rPr>
          <w:rFonts w:eastAsia="MS Mincho"/>
          <w:lang w:eastAsia="zh-CN"/>
        </w:rPr>
        <w:t>Issue 3)</w:t>
      </w:r>
      <w:r w:rsidR="002F65AB">
        <w:rPr>
          <w:rFonts w:eastAsia="MS Mincho"/>
          <w:lang w:eastAsia="zh-CN"/>
        </w:rPr>
        <w:t>:</w:t>
      </w:r>
      <w:r>
        <w:rPr>
          <w:rFonts w:eastAsia="MS Mincho"/>
          <w:lang w:eastAsia="zh-CN"/>
        </w:rPr>
        <w:t xml:space="preserve"> </w:t>
      </w:r>
      <w:r w:rsidR="00D9713D">
        <w:rPr>
          <w:rFonts w:eastAsia="MS Mincho" w:hint="eastAsia"/>
          <w:lang w:eastAsia="zh-CN"/>
        </w:rPr>
        <w:t>T</w:t>
      </w:r>
      <w:r w:rsidR="00D9713D">
        <w:rPr>
          <w:rFonts w:eastAsia="MS Mincho"/>
          <w:lang w:eastAsia="zh-CN"/>
        </w:rPr>
        <w:t>o support Ranging/SL Positioning using Assistant UE, how the determination of using assistant UE and the assistant UE selection/reselection is performed from RAN perspective?</w:t>
      </w:r>
    </w:p>
    <w:p w14:paraId="476A469F" w14:textId="570472D6" w:rsidR="000262FD" w:rsidRDefault="006033F4" w:rsidP="000262FD">
      <w:pPr>
        <w:rPr>
          <w:lang w:eastAsia="zh-CN"/>
        </w:rPr>
      </w:pPr>
      <w:r>
        <w:rPr>
          <w:rFonts w:hint="eastAsia"/>
          <w:lang w:eastAsia="zh-CN"/>
        </w:rPr>
        <w:t>F</w:t>
      </w:r>
      <w:r>
        <w:rPr>
          <w:lang w:eastAsia="zh-CN"/>
        </w:rPr>
        <w:t>rom our perspective, RAN2 has decided in RAN2#119bis-e meeting that assistant UE will not be introduced for now.</w:t>
      </w:r>
      <w:r>
        <w:t xml:space="preserve"> </w:t>
      </w:r>
      <w:r w:rsidRPr="006033F4">
        <w:rPr>
          <w:lang w:eastAsia="zh-CN"/>
        </w:rPr>
        <w:t xml:space="preserve">If the assistant UE will be introduced in the future, the assistant UE selection can be network or SL </w:t>
      </w:r>
      <w:r w:rsidR="00875EA5">
        <w:rPr>
          <w:lang w:eastAsia="zh-CN"/>
        </w:rPr>
        <w:t xml:space="preserve">positioning server UE decision. </w:t>
      </w:r>
      <w:r w:rsidRPr="006033F4">
        <w:rPr>
          <w:lang w:eastAsia="zh-CN"/>
        </w:rPr>
        <w:t>The reselection is similar like other UE</w:t>
      </w:r>
      <w:r>
        <w:rPr>
          <w:lang w:eastAsia="zh-CN"/>
        </w:rPr>
        <w:t xml:space="preserve">-to-UE link management procedure. </w:t>
      </w:r>
      <w:r w:rsidRPr="006033F4">
        <w:rPr>
          <w:lang w:eastAsia="zh-CN"/>
        </w:rPr>
        <w:t>The reselection is similar like other UE-to-UE link management procedure, e.g., UE A sends PC5 signaling to the assistant UE, and the assistant UE sends acceptance/confirmation to UE A. Then UE A can find another UE as new assistant UE.</w:t>
      </w:r>
    </w:p>
    <w:p w14:paraId="070942E4" w14:textId="2F908AB8" w:rsidR="00CA41D8" w:rsidRDefault="00CA41D8" w:rsidP="000262FD">
      <w:pPr>
        <w:rPr>
          <w:b/>
          <w:lang w:eastAsia="zh-CN"/>
        </w:rPr>
      </w:pPr>
      <w:r w:rsidRPr="00CA41D8">
        <w:rPr>
          <w:b/>
          <w:lang w:eastAsia="zh-CN"/>
        </w:rPr>
        <w:t xml:space="preserve">Proposal 3: </w:t>
      </w:r>
      <w:r w:rsidR="00B364AF">
        <w:rPr>
          <w:b/>
          <w:lang w:eastAsia="zh-CN"/>
        </w:rPr>
        <w:t xml:space="preserve">Answer to Issue3): </w:t>
      </w:r>
      <w:r w:rsidRPr="00CA41D8">
        <w:rPr>
          <w:b/>
          <w:lang w:eastAsia="zh-CN"/>
        </w:rPr>
        <w:t>If the assistant UE will be introduced in the future, the assistant UE selection can be network or SL positioning server UE decision</w:t>
      </w:r>
      <w:r w:rsidR="003D2BCE">
        <w:rPr>
          <w:b/>
          <w:lang w:eastAsia="zh-CN"/>
        </w:rPr>
        <w:t>.</w:t>
      </w:r>
    </w:p>
    <w:p w14:paraId="0A99240C" w14:textId="005BBCEF" w:rsidR="003D2BCE" w:rsidRPr="00CA41D8" w:rsidRDefault="003D2BCE" w:rsidP="000262FD">
      <w:pPr>
        <w:rPr>
          <w:b/>
          <w:lang w:eastAsia="zh-CN"/>
        </w:rPr>
      </w:pPr>
      <w:r>
        <w:rPr>
          <w:rFonts w:eastAsia="MS Mincho"/>
          <w:lang w:eastAsia="zh-CN"/>
        </w:rPr>
        <w:t xml:space="preserve">Issue </w:t>
      </w:r>
      <w:r w:rsidR="00551668">
        <w:rPr>
          <w:rFonts w:eastAsia="MS Mincho"/>
          <w:lang w:eastAsia="zh-CN"/>
        </w:rPr>
        <w:t>5</w:t>
      </w:r>
      <w:r>
        <w:rPr>
          <w:rFonts w:eastAsia="MS Mincho"/>
          <w:lang w:eastAsia="zh-CN"/>
        </w:rPr>
        <w:t>):</w:t>
      </w:r>
      <w:r w:rsidR="00854353">
        <w:rPr>
          <w:rFonts w:eastAsia="MS Mincho"/>
          <w:lang w:eastAsia="zh-CN"/>
        </w:rPr>
        <w:t xml:space="preserve"> </w:t>
      </w:r>
      <w:r w:rsidR="00854353" w:rsidRPr="00BB1F42">
        <w:rPr>
          <w:bCs/>
          <w:iCs/>
          <w:lang w:eastAsia="zh-CN"/>
        </w:rPr>
        <w:t>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p w14:paraId="26D3B305" w14:textId="7F61D4A7" w:rsidR="009A26E9" w:rsidRDefault="00A05765" w:rsidP="00B41A06">
      <w:pPr>
        <w:rPr>
          <w:lang w:eastAsia="zh-CN"/>
        </w:rPr>
      </w:pPr>
      <w:r>
        <w:rPr>
          <w:lang w:eastAsia="zh-CN"/>
        </w:rPr>
        <w:t xml:space="preserve">From our perspective, </w:t>
      </w:r>
      <w:r w:rsidRPr="00A05765">
        <w:rPr>
          <w:lang w:eastAsia="zh-CN"/>
        </w:rPr>
        <w:t xml:space="preserve">LPP should be the basic protocol for a positioning UE, in addition, a unified design of PC5-only UE and Uu+PC5 UE is desired in order to reuse the legacy approach (i.e., LPP) as much as possible. Therefore, </w:t>
      </w:r>
      <w:r w:rsidR="006F36D9">
        <w:rPr>
          <w:lang w:eastAsia="zh-CN"/>
        </w:rPr>
        <w:t xml:space="preserve">we </w:t>
      </w:r>
      <w:r w:rsidRPr="00A05765">
        <w:rPr>
          <w:lang w:eastAsia="zh-CN"/>
        </w:rPr>
        <w:t>would like to support to use the RSPP+LPP between UE and the LMF. Either RSPP is designed as explicit signaling in LPP or container in LPP will be decided</w:t>
      </w:r>
      <w:r w:rsidR="006F36D9">
        <w:rPr>
          <w:lang w:eastAsia="zh-CN"/>
        </w:rPr>
        <w:t xml:space="preserve"> by RAN2</w:t>
      </w:r>
      <w:r w:rsidRPr="00A05765">
        <w:rPr>
          <w:lang w:eastAsia="zh-CN"/>
        </w:rPr>
        <w:t>.</w:t>
      </w:r>
    </w:p>
    <w:p w14:paraId="6374067E" w14:textId="2EFD57FB" w:rsidR="00245040" w:rsidRDefault="00245040" w:rsidP="00245040">
      <w:pPr>
        <w:rPr>
          <w:b/>
          <w:lang w:eastAsia="zh-CN"/>
        </w:rPr>
      </w:pPr>
      <w:r w:rsidRPr="00CA41D8">
        <w:rPr>
          <w:b/>
          <w:lang w:eastAsia="zh-CN"/>
        </w:rPr>
        <w:t xml:space="preserve">Proposal </w:t>
      </w:r>
      <w:r w:rsidR="00CA4283">
        <w:rPr>
          <w:b/>
          <w:lang w:eastAsia="zh-CN"/>
        </w:rPr>
        <w:t>4</w:t>
      </w:r>
      <w:r w:rsidRPr="00CA41D8">
        <w:rPr>
          <w:b/>
          <w:lang w:eastAsia="zh-CN"/>
        </w:rPr>
        <w:t>:</w:t>
      </w:r>
      <w:r w:rsidR="005342AA" w:rsidRPr="005342AA">
        <w:t xml:space="preserve"> </w:t>
      </w:r>
      <w:r w:rsidR="00B364AF">
        <w:rPr>
          <w:b/>
          <w:lang w:eastAsia="zh-CN"/>
        </w:rPr>
        <w:t xml:space="preserve">Answer to Issue5): </w:t>
      </w:r>
      <w:r w:rsidR="005342AA" w:rsidRPr="005342AA">
        <w:rPr>
          <w:b/>
          <w:lang w:eastAsia="zh-CN"/>
        </w:rPr>
        <w:t>LPP should be the basic protocol for a positioning UE</w:t>
      </w:r>
      <w:r w:rsidR="005342AA">
        <w:rPr>
          <w:b/>
          <w:lang w:eastAsia="zh-CN"/>
        </w:rPr>
        <w:t>, and support to use RSPP+LPP between UE and LMF. The details of how to design is</w:t>
      </w:r>
      <w:r w:rsidR="005615D7">
        <w:rPr>
          <w:b/>
          <w:lang w:eastAsia="zh-CN"/>
        </w:rPr>
        <w:t xml:space="preserve"> within RAN2’s scope.</w:t>
      </w:r>
    </w:p>
    <w:p w14:paraId="6113E620" w14:textId="3EC13358" w:rsidR="00D00152" w:rsidRDefault="00D00152" w:rsidP="00D00152">
      <w:pPr>
        <w:rPr>
          <w:lang w:eastAsia="zh-CN"/>
        </w:rPr>
      </w:pPr>
      <w:r>
        <w:rPr>
          <w:lang w:eastAsia="zh-CN"/>
        </w:rPr>
        <w:t>Issue 6): For out-of-coverage SA2 would like to understand how resource coordination and scheduling will be done to enable SL Positioning/Ranging.</w:t>
      </w:r>
    </w:p>
    <w:p w14:paraId="454532DE" w14:textId="444AF949" w:rsidR="00D00152" w:rsidRDefault="00503A1D" w:rsidP="00D00152">
      <w:pPr>
        <w:rPr>
          <w:lang w:eastAsia="zh-CN"/>
        </w:rPr>
      </w:pPr>
      <w:r>
        <w:rPr>
          <w:lang w:eastAsia="zh-CN"/>
        </w:rPr>
        <w:t>From our perspective</w:t>
      </w:r>
      <w:r w:rsidR="00D00152">
        <w:rPr>
          <w:lang w:eastAsia="zh-CN"/>
        </w:rPr>
        <w:t xml:space="preserve">, resource allocation can be achieved by at least two ways: pre-configuration and </w:t>
      </w:r>
      <w:proofErr w:type="spellStart"/>
      <w:r w:rsidR="00D00152">
        <w:rPr>
          <w:lang w:eastAsia="zh-CN"/>
        </w:rPr>
        <w:t>sidelink</w:t>
      </w:r>
      <w:proofErr w:type="spellEnd"/>
      <w:r w:rsidR="00D00152">
        <w:rPr>
          <w:lang w:eastAsia="zh-CN"/>
        </w:rPr>
        <w:t xml:space="preserve"> positioning server UE allocation.</w:t>
      </w:r>
    </w:p>
    <w:p w14:paraId="63E826D0" w14:textId="668595FA" w:rsidR="00605E9C" w:rsidRDefault="004C01BF" w:rsidP="00D00152">
      <w:pPr>
        <w:rPr>
          <w:b/>
          <w:lang w:eastAsia="zh-CN"/>
        </w:rPr>
      </w:pPr>
      <w:r w:rsidRPr="004C01BF">
        <w:rPr>
          <w:b/>
          <w:lang w:eastAsia="zh-CN"/>
        </w:rPr>
        <w:t xml:space="preserve">Proposal </w:t>
      </w:r>
      <w:r w:rsidR="00CA4283">
        <w:rPr>
          <w:b/>
          <w:lang w:eastAsia="zh-CN"/>
        </w:rPr>
        <w:t>5</w:t>
      </w:r>
      <w:r w:rsidRPr="004C01BF">
        <w:rPr>
          <w:b/>
          <w:lang w:eastAsia="zh-CN"/>
        </w:rPr>
        <w:t xml:space="preserve">: </w:t>
      </w:r>
      <w:r w:rsidR="00B364AF">
        <w:rPr>
          <w:b/>
          <w:lang w:eastAsia="zh-CN"/>
        </w:rPr>
        <w:t xml:space="preserve">Answer to Issue6): </w:t>
      </w:r>
      <w:r w:rsidRPr="004C01BF">
        <w:rPr>
          <w:b/>
          <w:lang w:eastAsia="zh-CN"/>
        </w:rPr>
        <w:t xml:space="preserve">Resource allocation can be achieved by at least two ways: pre-configuration and </w:t>
      </w:r>
      <w:proofErr w:type="spellStart"/>
      <w:r w:rsidRPr="004C01BF">
        <w:rPr>
          <w:b/>
          <w:lang w:eastAsia="zh-CN"/>
        </w:rPr>
        <w:t>sidelink</w:t>
      </w:r>
      <w:proofErr w:type="spellEnd"/>
      <w:r w:rsidRPr="004C01BF">
        <w:rPr>
          <w:b/>
          <w:lang w:eastAsia="zh-CN"/>
        </w:rPr>
        <w:t xml:space="preserve"> positioning server UE allocation.</w:t>
      </w:r>
    </w:p>
    <w:p w14:paraId="09DA3B71" w14:textId="561B1339" w:rsidR="00B05771" w:rsidRPr="00B05771" w:rsidRDefault="00B05771" w:rsidP="00B05771">
      <w:pPr>
        <w:snapToGrid w:val="0"/>
        <w:spacing w:beforeLines="50" w:before="120" w:afterLines="50" w:after="120"/>
        <w:rPr>
          <w:lang w:eastAsia="zh-CN"/>
        </w:rPr>
      </w:pPr>
      <w:r>
        <w:rPr>
          <w:rFonts w:hint="eastAsia"/>
          <w:lang w:eastAsia="zh-CN"/>
        </w:rPr>
        <w:lastRenderedPageBreak/>
        <w:t>The draft reply LS to S2-</w:t>
      </w:r>
      <w:r w:rsidR="00F822C3" w:rsidRPr="00F822C3">
        <w:rPr>
          <w:lang w:eastAsia="zh-CN"/>
        </w:rPr>
        <w:t>2209961</w:t>
      </w:r>
      <w:r>
        <w:rPr>
          <w:rFonts w:hint="eastAsia"/>
          <w:lang w:eastAsia="zh-CN"/>
        </w:rPr>
        <w:t xml:space="preserve"> is shown in </w:t>
      </w:r>
      <w:r>
        <w:rPr>
          <w:lang w:eastAsia="zh-CN"/>
        </w:rPr>
        <w:t>Annex-B</w:t>
      </w:r>
      <w:r>
        <w:rPr>
          <w:rFonts w:hint="eastAsia"/>
          <w:lang w:eastAsia="zh-CN"/>
        </w:rPr>
        <w:t>.</w:t>
      </w:r>
    </w:p>
    <w:p w14:paraId="3C8652FE" w14:textId="77777777" w:rsidR="0034111C" w:rsidRDefault="00EE7FA7" w:rsidP="00D03902">
      <w:pPr>
        <w:pStyle w:val="1"/>
        <w:rPr>
          <w:lang w:val="en-US"/>
        </w:rPr>
      </w:pPr>
      <w:r w:rsidRPr="00A10F7A">
        <w:rPr>
          <w:lang w:val="en-US"/>
        </w:rPr>
        <w:t>Conclusion</w:t>
      </w:r>
    </w:p>
    <w:p w14:paraId="39E2731A" w14:textId="65CE9EEF" w:rsidR="00D028AF" w:rsidRDefault="00D028AF" w:rsidP="00D028AF">
      <w:pPr>
        <w:rPr>
          <w:lang w:eastAsia="ko-KR"/>
        </w:rPr>
      </w:pPr>
      <w:r>
        <w:rPr>
          <w:lang w:eastAsia="ko-KR"/>
        </w:rPr>
        <w:t xml:space="preserve">We propose the following </w:t>
      </w:r>
      <w:r w:rsidR="006F3F87">
        <w:rPr>
          <w:lang w:eastAsia="ko-KR"/>
        </w:rPr>
        <w:t xml:space="preserve">observations and </w:t>
      </w:r>
      <w:r>
        <w:rPr>
          <w:lang w:eastAsia="ko-KR"/>
        </w:rPr>
        <w:t>proposals:</w:t>
      </w:r>
    </w:p>
    <w:p w14:paraId="524E51C0" w14:textId="476CAF89" w:rsidR="00136A03" w:rsidRPr="00136A03" w:rsidRDefault="00136A03" w:rsidP="00D028AF">
      <w:pPr>
        <w:rPr>
          <w:b/>
          <w:u w:val="single"/>
          <w:lang w:eastAsia="ko-KR"/>
        </w:rPr>
      </w:pPr>
      <w:r w:rsidRPr="00136A03">
        <w:rPr>
          <w:b/>
          <w:u w:val="single"/>
          <w:lang w:eastAsia="ko-KR"/>
        </w:rPr>
        <w:t>LPHAP:</w:t>
      </w:r>
    </w:p>
    <w:p w14:paraId="0D05004E" w14:textId="77777777" w:rsidR="008774E7" w:rsidRPr="00313203" w:rsidRDefault="008774E7" w:rsidP="008774E7">
      <w:pPr>
        <w:snapToGrid w:val="0"/>
        <w:spacing w:beforeLines="50" w:before="120" w:afterLines="50" w:after="120"/>
        <w:rPr>
          <w:lang w:eastAsia="zh-CN"/>
        </w:rPr>
      </w:pPr>
      <w:r w:rsidRPr="00313203">
        <w:rPr>
          <w:rFonts w:hint="eastAsia"/>
          <w:b/>
          <w:bCs/>
          <w:iCs/>
          <w:lang w:eastAsia="zh-CN"/>
        </w:rPr>
        <w:t>Observation 1: It is necessary for NG-RAN node and/or LMF to know the UE is a LPHAP UE in order to configure special configurations with power saving feature.</w:t>
      </w:r>
    </w:p>
    <w:p w14:paraId="13E9696F" w14:textId="77777777" w:rsidR="008774E7" w:rsidRDefault="008774E7" w:rsidP="008774E7">
      <w:pPr>
        <w:rPr>
          <w:b/>
          <w:bCs/>
          <w:iCs/>
          <w:lang w:eastAsia="zh-CN"/>
        </w:rPr>
      </w:pPr>
      <w:r w:rsidRPr="00313203">
        <w:rPr>
          <w:rFonts w:hint="eastAsia"/>
          <w:b/>
          <w:bCs/>
          <w:iCs/>
          <w:lang w:eastAsia="zh-CN"/>
        </w:rPr>
        <w:t xml:space="preserve">Proposal 1: Support LPHAP UE to send its capability directly to LMF </w:t>
      </w:r>
      <w:r w:rsidRPr="00313203">
        <w:rPr>
          <w:b/>
          <w:bCs/>
          <w:iCs/>
          <w:lang w:eastAsia="zh-CN"/>
        </w:rPr>
        <w:t>and</w:t>
      </w:r>
      <w:r w:rsidRPr="00313203">
        <w:rPr>
          <w:rFonts w:hint="eastAsia"/>
          <w:b/>
          <w:bCs/>
          <w:iCs/>
          <w:lang w:eastAsia="zh-CN"/>
        </w:rPr>
        <w:t xml:space="preserve">/or </w:t>
      </w:r>
      <w:proofErr w:type="spellStart"/>
      <w:r w:rsidRPr="00313203">
        <w:rPr>
          <w:rFonts w:hint="eastAsia"/>
          <w:b/>
          <w:bCs/>
          <w:iCs/>
          <w:lang w:eastAsia="zh-CN"/>
        </w:rPr>
        <w:t>gNB</w:t>
      </w:r>
      <w:proofErr w:type="spellEnd"/>
      <w:r w:rsidRPr="00313203">
        <w:rPr>
          <w:rFonts w:hint="eastAsia"/>
          <w:b/>
          <w:bCs/>
          <w:iCs/>
          <w:lang w:eastAsia="zh-CN"/>
        </w:rPr>
        <w:t xml:space="preserve"> for identification, based on the specific enhancements.</w:t>
      </w:r>
    </w:p>
    <w:p w14:paraId="7C7E8A88" w14:textId="77777777" w:rsidR="008774E7" w:rsidRDefault="008774E7" w:rsidP="008774E7">
      <w:pPr>
        <w:rPr>
          <w:b/>
          <w:lang w:eastAsia="zh-CN"/>
        </w:rPr>
      </w:pPr>
      <w:r w:rsidRPr="00991583">
        <w:rPr>
          <w:b/>
          <w:lang w:eastAsia="zh-CN"/>
        </w:rPr>
        <w:t xml:space="preserve">Observation 2: If NG-RAN node requires the LPHAP indication at earlier time, there is no </w:t>
      </w:r>
      <w:proofErr w:type="spellStart"/>
      <w:r w:rsidRPr="00991583">
        <w:rPr>
          <w:b/>
          <w:lang w:eastAsia="zh-CN"/>
        </w:rPr>
        <w:t>NRPPa</w:t>
      </w:r>
      <w:proofErr w:type="spellEnd"/>
      <w:r w:rsidRPr="00991583">
        <w:rPr>
          <w:b/>
          <w:lang w:eastAsia="zh-CN"/>
        </w:rPr>
        <w:t xml:space="preserve"> message, not to say using </w:t>
      </w:r>
      <w:proofErr w:type="spellStart"/>
      <w:r w:rsidRPr="00991583">
        <w:rPr>
          <w:b/>
          <w:lang w:eastAsia="zh-CN"/>
        </w:rPr>
        <w:t>NRPPa</w:t>
      </w:r>
      <w:proofErr w:type="spellEnd"/>
      <w:r w:rsidRPr="00991583">
        <w:rPr>
          <w:b/>
          <w:lang w:eastAsia="zh-CN"/>
        </w:rPr>
        <w:t xml:space="preserve"> to convey LPHAP indication.</w:t>
      </w:r>
    </w:p>
    <w:p w14:paraId="1D9580FD" w14:textId="77777777" w:rsidR="008774E7" w:rsidRDefault="008774E7" w:rsidP="008774E7">
      <w:pPr>
        <w:snapToGrid w:val="0"/>
        <w:spacing w:beforeLines="50" w:before="120" w:afterLines="50" w:after="120"/>
        <w:rPr>
          <w:b/>
          <w:bCs/>
          <w:i/>
          <w:iCs/>
          <w:lang w:eastAsia="zh-CN"/>
        </w:rPr>
      </w:pPr>
      <w:r>
        <w:rPr>
          <w:rFonts w:hint="eastAsia"/>
          <w:b/>
          <w:bCs/>
          <w:i/>
          <w:iCs/>
          <w:lang w:eastAsia="zh-CN"/>
        </w:rPr>
        <w:t xml:space="preserve">Observation 3: If NG-RAN node requires the LPHAP indication during the positioning procedure, LPHAP indication in </w:t>
      </w:r>
      <w:proofErr w:type="spellStart"/>
      <w:r>
        <w:rPr>
          <w:rFonts w:hint="eastAsia"/>
          <w:b/>
          <w:bCs/>
          <w:i/>
          <w:iCs/>
          <w:lang w:eastAsia="zh-CN"/>
        </w:rPr>
        <w:t>NRPPa</w:t>
      </w:r>
      <w:proofErr w:type="spellEnd"/>
      <w:r>
        <w:rPr>
          <w:rFonts w:hint="eastAsia"/>
          <w:b/>
          <w:bCs/>
          <w:i/>
          <w:iCs/>
          <w:lang w:eastAsia="zh-CN"/>
        </w:rPr>
        <w:t xml:space="preserve"> message is not a normal design. </w:t>
      </w:r>
    </w:p>
    <w:p w14:paraId="0B822DE0" w14:textId="77777777" w:rsidR="008774E7" w:rsidRDefault="008774E7" w:rsidP="008774E7">
      <w:pPr>
        <w:snapToGrid w:val="0"/>
        <w:spacing w:beforeLines="50" w:before="120" w:afterLines="50" w:after="120"/>
        <w:rPr>
          <w:b/>
          <w:bCs/>
          <w:iCs/>
          <w:lang w:eastAsia="zh-CN"/>
        </w:rPr>
      </w:pPr>
      <w:r w:rsidRPr="00AF2507">
        <w:rPr>
          <w:rFonts w:hint="eastAsia"/>
          <w:b/>
          <w:bCs/>
          <w:iCs/>
          <w:lang w:eastAsia="zh-CN"/>
        </w:rPr>
        <w:t xml:space="preserve">Proposal 2: Do not support LPHAP indication embedded in </w:t>
      </w:r>
      <w:proofErr w:type="spellStart"/>
      <w:r w:rsidRPr="00AF2507">
        <w:rPr>
          <w:rFonts w:hint="eastAsia"/>
          <w:b/>
          <w:bCs/>
          <w:iCs/>
          <w:lang w:eastAsia="zh-CN"/>
        </w:rPr>
        <w:t>NRPPa</w:t>
      </w:r>
      <w:proofErr w:type="spellEnd"/>
      <w:r w:rsidRPr="00AF2507">
        <w:rPr>
          <w:rFonts w:hint="eastAsia"/>
          <w:b/>
          <w:bCs/>
          <w:iCs/>
          <w:lang w:eastAsia="zh-CN"/>
        </w:rPr>
        <w:t xml:space="preserve"> message, no matter NG-RAN node requires the LPHAP indication at earlier time or during the positioning procedure.</w:t>
      </w:r>
    </w:p>
    <w:p w14:paraId="779375F1" w14:textId="77777777" w:rsidR="00136A03" w:rsidRDefault="00136A03" w:rsidP="00136A03">
      <w:pPr>
        <w:rPr>
          <w:b/>
          <w:u w:val="single"/>
          <w:lang w:eastAsia="ko-KR"/>
        </w:rPr>
      </w:pPr>
    </w:p>
    <w:p w14:paraId="4B4A2C54" w14:textId="20EFB43E" w:rsidR="00136A03" w:rsidRPr="00136A03" w:rsidRDefault="00136A03" w:rsidP="00136A03">
      <w:pPr>
        <w:rPr>
          <w:b/>
          <w:u w:val="single"/>
          <w:lang w:eastAsia="ko-KR"/>
        </w:rPr>
      </w:pPr>
      <w:proofErr w:type="spellStart"/>
      <w:r>
        <w:rPr>
          <w:b/>
          <w:u w:val="single"/>
          <w:lang w:eastAsia="ko-KR"/>
        </w:rPr>
        <w:t>Sidelink</w:t>
      </w:r>
      <w:proofErr w:type="spellEnd"/>
      <w:r>
        <w:rPr>
          <w:b/>
          <w:u w:val="single"/>
          <w:lang w:eastAsia="ko-KR"/>
        </w:rPr>
        <w:t xml:space="preserve"> positioning</w:t>
      </w:r>
      <w:r w:rsidRPr="00136A03">
        <w:rPr>
          <w:b/>
          <w:u w:val="single"/>
          <w:lang w:eastAsia="ko-KR"/>
        </w:rPr>
        <w:t>:</w:t>
      </w:r>
    </w:p>
    <w:p w14:paraId="5A66368F" w14:textId="77777777" w:rsidR="0002780C" w:rsidRDefault="0002780C" w:rsidP="0002780C">
      <w:pPr>
        <w:rPr>
          <w:b/>
          <w:lang w:eastAsia="zh-CN"/>
        </w:rPr>
      </w:pPr>
      <w:r w:rsidRPr="00CA41D8">
        <w:rPr>
          <w:b/>
          <w:lang w:eastAsia="zh-CN"/>
        </w:rPr>
        <w:t>Proposal 3: If the assistant UE will be introduced in the future, the assistant UE selection can be network or SL positioning server UE decision</w:t>
      </w:r>
      <w:r>
        <w:rPr>
          <w:b/>
          <w:lang w:eastAsia="zh-CN"/>
        </w:rPr>
        <w:t>.</w:t>
      </w:r>
    </w:p>
    <w:p w14:paraId="1E47F42D" w14:textId="77777777" w:rsidR="0002780C" w:rsidRDefault="0002780C" w:rsidP="0002780C">
      <w:pPr>
        <w:rPr>
          <w:b/>
          <w:lang w:eastAsia="zh-CN"/>
        </w:rPr>
      </w:pPr>
      <w:r w:rsidRPr="00CA41D8">
        <w:rPr>
          <w:b/>
          <w:lang w:eastAsia="zh-CN"/>
        </w:rPr>
        <w:t xml:space="preserve">Proposal </w:t>
      </w:r>
      <w:r>
        <w:rPr>
          <w:b/>
          <w:lang w:eastAsia="zh-CN"/>
        </w:rPr>
        <w:t>4</w:t>
      </w:r>
      <w:r w:rsidRPr="00CA41D8">
        <w:rPr>
          <w:b/>
          <w:lang w:eastAsia="zh-CN"/>
        </w:rPr>
        <w:t>:</w:t>
      </w:r>
      <w:r w:rsidRPr="005342AA">
        <w:t xml:space="preserve"> </w:t>
      </w:r>
      <w:r w:rsidRPr="005342AA">
        <w:rPr>
          <w:b/>
          <w:lang w:eastAsia="zh-CN"/>
        </w:rPr>
        <w:t>LPP should be the basic protocol for a positioning UE</w:t>
      </w:r>
      <w:r>
        <w:rPr>
          <w:b/>
          <w:lang w:eastAsia="zh-CN"/>
        </w:rPr>
        <w:t>, and support to use RSPP+LPP between UE and LMF. The details of how to design is within RAN2’s scope.</w:t>
      </w:r>
    </w:p>
    <w:p w14:paraId="218BD8B3" w14:textId="3DF85107" w:rsidR="008774E7" w:rsidRPr="00BF081F" w:rsidRDefault="0002780C" w:rsidP="00D028AF">
      <w:pPr>
        <w:rPr>
          <w:b/>
          <w:lang w:eastAsia="zh-CN"/>
        </w:rPr>
      </w:pPr>
      <w:r w:rsidRPr="004C01BF">
        <w:rPr>
          <w:b/>
          <w:lang w:eastAsia="zh-CN"/>
        </w:rPr>
        <w:t xml:space="preserve">Proposal </w:t>
      </w:r>
      <w:r>
        <w:rPr>
          <w:b/>
          <w:lang w:eastAsia="zh-CN"/>
        </w:rPr>
        <w:t>5</w:t>
      </w:r>
      <w:r w:rsidRPr="004C01BF">
        <w:rPr>
          <w:b/>
          <w:lang w:eastAsia="zh-CN"/>
        </w:rPr>
        <w:t xml:space="preserve">: Resource allocation can be achieved by at least two ways: pre-configuration and </w:t>
      </w:r>
      <w:proofErr w:type="spellStart"/>
      <w:r w:rsidRPr="004C01BF">
        <w:rPr>
          <w:b/>
          <w:lang w:eastAsia="zh-CN"/>
        </w:rPr>
        <w:t>sidelink</w:t>
      </w:r>
      <w:proofErr w:type="spellEnd"/>
      <w:r w:rsidRPr="004C01BF">
        <w:rPr>
          <w:b/>
          <w:lang w:eastAsia="zh-CN"/>
        </w:rPr>
        <w:t xml:space="preserve"> positioning server UE allocation.</w:t>
      </w:r>
    </w:p>
    <w:p w14:paraId="2B4ACCE1"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730DB839" w14:textId="75591625" w:rsidR="00E618E6" w:rsidRDefault="003E6ED8" w:rsidP="008E4A54">
      <w:pPr>
        <w:rPr>
          <w:lang w:eastAsia="zh-CN"/>
        </w:rPr>
      </w:pPr>
      <w:bookmarkStart w:id="1" w:name="_Ref78932497"/>
      <w:bookmarkStart w:id="2" w:name="_Ref78919169"/>
      <w:r>
        <w:rPr>
          <w:lang w:eastAsia="zh-CN"/>
        </w:rPr>
        <w:t xml:space="preserve">[1] </w:t>
      </w:r>
      <w:r w:rsidR="00DB1BA0">
        <w:rPr>
          <w:rFonts w:hint="eastAsia"/>
          <w:lang w:eastAsia="zh-CN"/>
        </w:rPr>
        <w:t>TS22.104</w:t>
      </w:r>
    </w:p>
    <w:p w14:paraId="36A59189" w14:textId="3D5421E6" w:rsidR="008E4A54" w:rsidRDefault="00E618E6" w:rsidP="008E4A54">
      <w:pPr>
        <w:rPr>
          <w:lang w:eastAsia="zh-CN"/>
        </w:rPr>
      </w:pPr>
      <w:r>
        <w:rPr>
          <w:lang w:eastAsia="zh-CN"/>
        </w:rPr>
        <w:t xml:space="preserve">[2] </w:t>
      </w:r>
      <w:r w:rsidR="008E4A54">
        <w:rPr>
          <w:lang w:eastAsia="zh-CN"/>
        </w:rPr>
        <w:t xml:space="preserve">R3-226165, LS on </w:t>
      </w:r>
      <w:r w:rsidR="008E4A54" w:rsidRPr="00F72A21">
        <w:rPr>
          <w:lang w:eastAsia="zh-CN"/>
        </w:rPr>
        <w:t>LPHAP information delivery to RAN</w:t>
      </w:r>
      <w:r w:rsidR="008E4A54">
        <w:rPr>
          <w:lang w:eastAsia="zh-CN"/>
        </w:rPr>
        <w:t>, SA2</w:t>
      </w:r>
    </w:p>
    <w:p w14:paraId="69107632" w14:textId="2FBD43E3" w:rsidR="003E6ED8" w:rsidRDefault="003E6ED8" w:rsidP="003E6ED8">
      <w:pPr>
        <w:rPr>
          <w:lang w:eastAsia="zh-CN"/>
        </w:rPr>
      </w:pPr>
      <w:r>
        <w:rPr>
          <w:lang w:eastAsia="zh-CN"/>
        </w:rPr>
        <w:t>[</w:t>
      </w:r>
      <w:r w:rsidR="00E618E6">
        <w:rPr>
          <w:lang w:eastAsia="zh-CN"/>
        </w:rPr>
        <w:t>3</w:t>
      </w:r>
      <w:r>
        <w:rPr>
          <w:lang w:eastAsia="zh-CN"/>
        </w:rPr>
        <w:t>]</w:t>
      </w:r>
      <w:r w:rsidR="008E4A54">
        <w:rPr>
          <w:lang w:eastAsia="zh-CN"/>
        </w:rPr>
        <w:t xml:space="preserve"> R3-226171, LS on RAN dependency for Ranging/</w:t>
      </w:r>
      <w:proofErr w:type="spellStart"/>
      <w:r w:rsidR="008E4A54">
        <w:rPr>
          <w:lang w:eastAsia="zh-CN"/>
        </w:rPr>
        <w:t>Sidelink</w:t>
      </w:r>
      <w:proofErr w:type="spellEnd"/>
      <w:r w:rsidR="008E4A54">
        <w:rPr>
          <w:lang w:eastAsia="zh-CN"/>
        </w:rPr>
        <w:t xml:space="preserve"> positioning, SA2</w:t>
      </w:r>
      <w:bookmarkEnd w:id="1"/>
      <w:bookmarkEnd w:id="2"/>
    </w:p>
    <w:p w14:paraId="3199D934" w14:textId="5CEC7955" w:rsidR="00330CB0" w:rsidRDefault="00330CB0" w:rsidP="00330CB0">
      <w:pPr>
        <w:pStyle w:val="1"/>
        <w:numPr>
          <w:ilvl w:val="0"/>
          <w:numId w:val="0"/>
        </w:numPr>
        <w:ind w:left="420" w:hanging="420"/>
        <w:rPr>
          <w:lang w:val="en-US"/>
        </w:rPr>
      </w:pPr>
      <w:r>
        <w:rPr>
          <w:lang w:val="en-US"/>
        </w:rPr>
        <w:t>Annex-A:</w:t>
      </w:r>
    </w:p>
    <w:p w14:paraId="6DE6D6A1" w14:textId="687AA77B" w:rsidR="00330CB0" w:rsidRPr="00E4458D" w:rsidRDefault="00622597" w:rsidP="00330CB0">
      <w:pPr>
        <w:pBdr>
          <w:bottom w:val="single" w:sz="12" w:space="1" w:color="auto"/>
        </w:pBdr>
        <w:rPr>
          <w:rFonts w:ascii="Arial" w:hAnsi="Arial" w:cs="Arial"/>
          <w:b/>
          <w:sz w:val="24"/>
        </w:rPr>
      </w:pPr>
      <w:r>
        <w:rPr>
          <w:rFonts w:ascii="Arial" w:hAnsi="Arial" w:cs="Arial"/>
          <w:b/>
          <w:sz w:val="24"/>
        </w:rPr>
        <w:t>3</w:t>
      </w:r>
      <w:r w:rsidR="00330CB0" w:rsidRPr="00E4458D">
        <w:rPr>
          <w:rFonts w:ascii="Arial" w:hAnsi="Arial" w:cs="Arial"/>
          <w:b/>
          <w:sz w:val="24"/>
        </w:rPr>
        <w:t>GPP TSG-RAN WG3 Meeting #118</w:t>
      </w:r>
      <w:r w:rsidR="00330CB0" w:rsidRPr="00E4458D">
        <w:rPr>
          <w:rFonts w:ascii="Arial" w:hAnsi="Arial" w:cs="Arial"/>
          <w:b/>
          <w:sz w:val="24"/>
        </w:rPr>
        <w:tab/>
      </w:r>
      <w:r w:rsidR="00330CB0">
        <w:rPr>
          <w:rFonts w:ascii="Arial" w:hAnsi="Arial" w:cs="Arial"/>
          <w:b/>
          <w:sz w:val="24"/>
        </w:rPr>
        <w:tab/>
      </w:r>
      <w:r w:rsidR="00330CB0">
        <w:rPr>
          <w:rFonts w:ascii="Arial" w:hAnsi="Arial" w:cs="Arial"/>
          <w:b/>
          <w:sz w:val="24"/>
        </w:rPr>
        <w:tab/>
      </w:r>
      <w:r w:rsidR="00330CB0">
        <w:rPr>
          <w:rFonts w:ascii="Arial" w:hAnsi="Arial" w:cs="Arial"/>
          <w:b/>
          <w:sz w:val="24"/>
        </w:rPr>
        <w:tab/>
      </w:r>
      <w:r w:rsidR="00330CB0">
        <w:rPr>
          <w:rFonts w:ascii="Arial" w:hAnsi="Arial" w:cs="Arial"/>
          <w:b/>
          <w:sz w:val="24"/>
        </w:rPr>
        <w:tab/>
      </w:r>
      <w:r w:rsidR="00330CB0">
        <w:rPr>
          <w:rFonts w:ascii="Arial" w:hAnsi="Arial" w:cs="Arial"/>
          <w:b/>
          <w:sz w:val="24"/>
        </w:rPr>
        <w:tab/>
      </w:r>
      <w:r w:rsidR="00330CB0">
        <w:rPr>
          <w:rFonts w:ascii="Arial" w:hAnsi="Arial" w:cs="Arial"/>
          <w:b/>
          <w:sz w:val="24"/>
        </w:rPr>
        <w:tab/>
      </w:r>
      <w:r w:rsidR="00320FF3">
        <w:rPr>
          <w:rFonts w:ascii="Arial" w:hAnsi="Arial" w:cs="Arial"/>
          <w:b/>
          <w:sz w:val="24"/>
        </w:rPr>
        <w:tab/>
      </w:r>
      <w:r w:rsidR="00320FF3">
        <w:rPr>
          <w:rFonts w:ascii="Arial" w:hAnsi="Arial" w:cs="Arial"/>
          <w:b/>
          <w:sz w:val="24"/>
        </w:rPr>
        <w:tab/>
      </w:r>
      <w:r w:rsidR="00320FF3">
        <w:rPr>
          <w:rFonts w:ascii="Arial" w:hAnsi="Arial" w:cs="Arial"/>
          <w:b/>
          <w:sz w:val="24"/>
        </w:rPr>
        <w:tab/>
      </w:r>
      <w:r w:rsidR="00320FF3">
        <w:rPr>
          <w:rFonts w:ascii="Arial" w:hAnsi="Arial" w:cs="Arial"/>
          <w:b/>
          <w:sz w:val="24"/>
        </w:rPr>
        <w:tab/>
      </w:r>
      <w:r w:rsidR="00320FF3">
        <w:rPr>
          <w:rFonts w:ascii="Arial" w:hAnsi="Arial" w:cs="Arial"/>
          <w:b/>
          <w:sz w:val="24"/>
        </w:rPr>
        <w:tab/>
      </w:r>
      <w:r w:rsidR="00320FF3">
        <w:rPr>
          <w:rFonts w:ascii="Arial" w:hAnsi="Arial" w:cs="Arial"/>
          <w:b/>
          <w:sz w:val="24"/>
        </w:rPr>
        <w:tab/>
      </w:r>
      <w:r w:rsidR="00320FF3">
        <w:rPr>
          <w:rFonts w:ascii="Arial" w:hAnsi="Arial" w:cs="Arial"/>
          <w:b/>
          <w:sz w:val="24"/>
        </w:rPr>
        <w:tab/>
      </w:r>
      <w:r>
        <w:rPr>
          <w:rFonts w:ascii="Arial" w:hAnsi="Arial" w:cs="Arial"/>
          <w:b/>
          <w:sz w:val="24"/>
        </w:rPr>
        <w:t xml:space="preserve">  </w:t>
      </w:r>
      <w:r w:rsidR="00330CB0" w:rsidRPr="00E4458D">
        <w:rPr>
          <w:rFonts w:ascii="Arial" w:hAnsi="Arial" w:cs="Arial"/>
          <w:b/>
          <w:sz w:val="24"/>
        </w:rPr>
        <w:t>R3-22xxxx</w:t>
      </w:r>
    </w:p>
    <w:p w14:paraId="58D9D27B" w14:textId="217EEC05" w:rsidR="00330CB0" w:rsidRPr="00FE1480" w:rsidRDefault="00330CB0" w:rsidP="00FE1480">
      <w:pPr>
        <w:pBdr>
          <w:bottom w:val="single" w:sz="12" w:space="1" w:color="auto"/>
        </w:pBdr>
        <w:rPr>
          <w:rFonts w:ascii="Arial" w:hAnsi="Arial" w:cs="Arial"/>
          <w:b/>
          <w:sz w:val="24"/>
        </w:rPr>
      </w:pPr>
      <w:r w:rsidRPr="00E4458D">
        <w:rPr>
          <w:rFonts w:ascii="Arial" w:hAnsi="Arial" w:cs="Arial"/>
          <w:b/>
          <w:sz w:val="24"/>
        </w:rPr>
        <w:t>Toulouse, 14 – 18 November 2022</w:t>
      </w:r>
    </w:p>
    <w:p w14:paraId="376C97FE" w14:textId="59B73655" w:rsidR="00330CB0" w:rsidRDefault="00330CB0" w:rsidP="00330CB0">
      <w:pPr>
        <w:spacing w:after="60"/>
        <w:ind w:left="1985" w:hanging="1985"/>
        <w:rPr>
          <w:rFonts w:ascii="Arial" w:hAnsi="Arial" w:cs="Arial"/>
          <w:b/>
          <w:bCs/>
          <w:lang w:eastAsia="zh-CN"/>
        </w:rPr>
      </w:pPr>
      <w:r>
        <w:rPr>
          <w:rFonts w:ascii="Arial" w:hAnsi="Arial" w:cs="Arial"/>
          <w:b/>
        </w:rPr>
        <w:t>Title:</w:t>
      </w:r>
      <w:r>
        <w:rPr>
          <w:rFonts w:ascii="Arial" w:hAnsi="Arial" w:cs="Arial"/>
          <w:b/>
        </w:rPr>
        <w:tab/>
        <w:t xml:space="preserve">[DRAFT] </w:t>
      </w:r>
      <w:r w:rsidR="00D440B9">
        <w:rPr>
          <w:rFonts w:ascii="Arial" w:hAnsi="Arial" w:cs="Arial"/>
          <w:b/>
        </w:rPr>
        <w:t xml:space="preserve">Reply </w:t>
      </w:r>
      <w:r>
        <w:rPr>
          <w:rFonts w:ascii="Arial" w:hAnsi="Arial" w:cs="Arial"/>
          <w:b/>
          <w:lang w:eastAsia="zh-CN"/>
        </w:rPr>
        <w:t xml:space="preserve">LS on </w:t>
      </w:r>
      <w:r w:rsidR="00D440B9" w:rsidRPr="00D440B9">
        <w:rPr>
          <w:rFonts w:ascii="Arial" w:hAnsi="Arial" w:cs="Arial"/>
          <w:b/>
          <w:lang w:eastAsia="zh-CN"/>
        </w:rPr>
        <w:t>LPHAP information delivery to RAN</w:t>
      </w:r>
    </w:p>
    <w:p w14:paraId="5C0FC6E9" w14:textId="4722B8C0" w:rsidR="00330CB0" w:rsidRDefault="00330CB0" w:rsidP="00330CB0">
      <w:pPr>
        <w:spacing w:after="60"/>
        <w:ind w:left="1985" w:hanging="1985"/>
        <w:rPr>
          <w:rFonts w:ascii="Arial" w:eastAsia="MS Mincho" w:hAnsi="Arial" w:cs="Arial"/>
          <w:b/>
          <w:bCs/>
          <w:lang w:eastAsia="ja-JP"/>
        </w:rPr>
      </w:pPr>
      <w:r>
        <w:rPr>
          <w:rFonts w:ascii="Arial" w:hAnsi="Arial" w:cs="Arial"/>
          <w:b/>
          <w:bCs/>
        </w:rPr>
        <w:t>Response to:</w:t>
      </w:r>
      <w:r>
        <w:rPr>
          <w:rFonts w:ascii="Arial" w:hAnsi="Arial" w:cs="Arial"/>
          <w:b/>
          <w:bCs/>
        </w:rPr>
        <w:tab/>
      </w:r>
      <w:r w:rsidR="00D440B9" w:rsidRPr="00D440B9">
        <w:rPr>
          <w:rFonts w:ascii="Arial" w:hAnsi="Arial" w:cs="Arial"/>
          <w:b/>
          <w:bCs/>
        </w:rPr>
        <w:t>S2-2209591</w:t>
      </w:r>
    </w:p>
    <w:p w14:paraId="644EB81A" w14:textId="77777777" w:rsidR="00330CB0" w:rsidRDefault="00330CB0" w:rsidP="00330CB0">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14:paraId="3AF9A705" w14:textId="4924740A" w:rsidR="00330CB0" w:rsidRDefault="00330CB0" w:rsidP="00330CB0">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A65F7B" w:rsidRPr="00A65F7B">
        <w:rPr>
          <w:rFonts w:ascii="Arial" w:hAnsi="Arial" w:cs="Arial"/>
          <w:b/>
          <w:bCs/>
        </w:rPr>
        <w:t>FS_eLCS_Ph3</w:t>
      </w:r>
    </w:p>
    <w:p w14:paraId="16894209" w14:textId="77777777" w:rsidR="00330CB0" w:rsidRDefault="00330CB0" w:rsidP="00330CB0">
      <w:pPr>
        <w:spacing w:after="60"/>
        <w:ind w:left="1985" w:hanging="1985"/>
        <w:rPr>
          <w:rFonts w:ascii="Arial" w:hAnsi="Arial" w:cs="Arial"/>
          <w:b/>
        </w:rPr>
      </w:pPr>
    </w:p>
    <w:p w14:paraId="2AB7173B" w14:textId="77777777" w:rsidR="00330CB0" w:rsidRDefault="00330CB0" w:rsidP="00330CB0">
      <w:pPr>
        <w:spacing w:after="60"/>
        <w:ind w:left="1985" w:hanging="1985"/>
        <w:rPr>
          <w:rFonts w:ascii="Arial" w:hAnsi="Arial" w:cs="Arial"/>
          <w:b/>
          <w:bCs/>
        </w:rPr>
      </w:pPr>
      <w:r>
        <w:rPr>
          <w:rFonts w:ascii="Arial" w:hAnsi="Arial" w:cs="Arial"/>
          <w:b/>
        </w:rPr>
        <w:t>Source:</w:t>
      </w:r>
      <w:r>
        <w:rPr>
          <w:rFonts w:ascii="Arial" w:hAnsi="Arial" w:cs="Arial"/>
          <w:b/>
          <w:bCs/>
        </w:rPr>
        <w:tab/>
        <w:t xml:space="preserve">ZTE (will be </w:t>
      </w:r>
      <w:r>
        <w:rPr>
          <w:rFonts w:ascii="Arial" w:hAnsi="Arial" w:cs="Arial"/>
          <w:b/>
          <w:bCs/>
          <w:lang w:eastAsia="zh-CN"/>
        </w:rPr>
        <w:t>RAN3)</w:t>
      </w:r>
    </w:p>
    <w:p w14:paraId="4D03029B" w14:textId="0D2C7A36" w:rsidR="00330CB0" w:rsidRDefault="00330CB0" w:rsidP="00330CB0">
      <w:pPr>
        <w:spacing w:after="60"/>
        <w:ind w:left="1985" w:hanging="1985"/>
        <w:rPr>
          <w:rFonts w:ascii="Arial" w:hAnsi="Arial" w:cs="Arial"/>
          <w:b/>
          <w:bCs/>
        </w:rPr>
      </w:pPr>
      <w:r>
        <w:rPr>
          <w:rFonts w:ascii="Arial" w:hAnsi="Arial" w:cs="Arial"/>
          <w:b/>
        </w:rPr>
        <w:t>To:</w:t>
      </w:r>
      <w:r>
        <w:rPr>
          <w:rFonts w:ascii="Arial" w:hAnsi="Arial" w:cs="Arial"/>
          <w:b/>
          <w:bCs/>
        </w:rPr>
        <w:tab/>
      </w:r>
      <w:r w:rsidR="00F81B7F">
        <w:rPr>
          <w:rFonts w:ascii="Arial" w:hAnsi="Arial" w:cs="Arial"/>
          <w:b/>
          <w:bCs/>
          <w:lang w:eastAsia="zh-CN"/>
        </w:rPr>
        <w:t>SA2</w:t>
      </w:r>
    </w:p>
    <w:p w14:paraId="0787DBCA" w14:textId="06F95597" w:rsidR="00330CB0" w:rsidRDefault="00330CB0" w:rsidP="00330CB0">
      <w:pPr>
        <w:spacing w:after="60"/>
        <w:ind w:left="1985" w:hanging="1985"/>
        <w:rPr>
          <w:rFonts w:ascii="Arial" w:hAnsi="Arial" w:cs="Arial"/>
          <w:b/>
          <w:bCs/>
          <w:lang w:eastAsia="zh-CN"/>
        </w:rPr>
      </w:pPr>
      <w:r>
        <w:rPr>
          <w:rFonts w:ascii="Arial" w:hAnsi="Arial" w:cs="Arial"/>
          <w:b/>
        </w:rPr>
        <w:t>Cc:</w:t>
      </w:r>
      <w:r w:rsidR="00F81B7F">
        <w:rPr>
          <w:rFonts w:ascii="Arial" w:hAnsi="Arial" w:cs="Arial"/>
          <w:b/>
          <w:bCs/>
        </w:rPr>
        <w:tab/>
        <w:t>RAN1, RAN2</w:t>
      </w:r>
    </w:p>
    <w:p w14:paraId="020781F1" w14:textId="77777777" w:rsidR="00330CB0" w:rsidRDefault="00330CB0" w:rsidP="00330CB0">
      <w:pPr>
        <w:spacing w:after="60"/>
        <w:ind w:left="1985" w:hanging="1985"/>
        <w:rPr>
          <w:rFonts w:ascii="Arial" w:eastAsia="MS Mincho" w:hAnsi="Arial" w:cs="Arial"/>
          <w:bCs/>
          <w:lang w:eastAsia="ja-JP"/>
        </w:rPr>
      </w:pPr>
    </w:p>
    <w:p w14:paraId="7510BECF" w14:textId="77777777" w:rsidR="00330CB0" w:rsidRDefault="00330CB0" w:rsidP="00330CB0">
      <w:pPr>
        <w:rPr>
          <w:rFonts w:ascii="Arial" w:hAnsi="Arial" w:cs="Arial"/>
        </w:rPr>
      </w:pPr>
      <w:r>
        <w:rPr>
          <w:rFonts w:ascii="Arial" w:hAnsi="Arial" w:cs="Arial"/>
          <w:b/>
          <w:bCs/>
        </w:rPr>
        <w:lastRenderedPageBreak/>
        <w:t>Contact Person:</w:t>
      </w:r>
      <w:r>
        <w:rPr>
          <w:rFonts w:ascii="Arial" w:hAnsi="Arial" w:cs="Arial"/>
        </w:rPr>
        <w:t xml:space="preserve">          </w:t>
      </w:r>
    </w:p>
    <w:p w14:paraId="1E74F740" w14:textId="77777777" w:rsidR="00330CB0" w:rsidRPr="00FE1480" w:rsidRDefault="00330CB0" w:rsidP="00330CB0">
      <w:pPr>
        <w:pStyle w:val="4"/>
        <w:ind w:left="567"/>
        <w:rPr>
          <w:rFonts w:ascii="Times New Roman" w:eastAsia="宋体" w:hAnsi="Times New Roman" w:cs="Arial"/>
          <w:noProof w:val="0"/>
          <w:sz w:val="20"/>
          <w:lang w:val="en-US" w:eastAsia="zh-CN"/>
        </w:rPr>
      </w:pPr>
      <w:r w:rsidRPr="00FE1480">
        <w:rPr>
          <w:rFonts w:ascii="Times New Roman" w:eastAsia="宋体" w:hAnsi="Times New Roman" w:cs="Arial"/>
          <w:noProof w:val="0"/>
          <w:sz w:val="20"/>
          <w:lang w:val="en-US" w:eastAsia="zh-CN"/>
        </w:rPr>
        <w:t>Name:                Jiajun Chen</w:t>
      </w:r>
    </w:p>
    <w:p w14:paraId="083E19F6" w14:textId="77777777" w:rsidR="00330CB0" w:rsidRPr="00FE1480" w:rsidRDefault="00330CB0" w:rsidP="00330CB0">
      <w:pPr>
        <w:pStyle w:val="7"/>
        <w:ind w:left="567"/>
        <w:rPr>
          <w:rFonts w:ascii="Times New Roman" w:eastAsia="宋体" w:hAnsi="Times New Roman" w:cs="Arial"/>
          <w:noProof w:val="0"/>
          <w:lang w:val="en-US" w:eastAsia="zh-CN"/>
        </w:rPr>
      </w:pPr>
      <w:r w:rsidRPr="00FE1480">
        <w:rPr>
          <w:rFonts w:ascii="Times New Roman" w:eastAsia="宋体" w:hAnsi="Times New Roman" w:cs="Arial"/>
          <w:noProof w:val="0"/>
          <w:lang w:val="en-US" w:eastAsia="zh-CN"/>
        </w:rPr>
        <w:t xml:space="preserve">E-mail Address:   </w:t>
      </w:r>
      <w:proofErr w:type="spellStart"/>
      <w:proofErr w:type="gramStart"/>
      <w:r w:rsidRPr="00FE1480">
        <w:rPr>
          <w:rFonts w:ascii="Times New Roman" w:eastAsia="宋体" w:hAnsi="Times New Roman" w:cs="Arial"/>
          <w:noProof w:val="0"/>
          <w:lang w:val="en-US" w:eastAsia="zh-CN"/>
        </w:rPr>
        <w:t>chen</w:t>
      </w:r>
      <w:proofErr w:type="spellEnd"/>
      <w:proofErr w:type="gramEnd"/>
      <w:r w:rsidRPr="00FE1480">
        <w:rPr>
          <w:rFonts w:ascii="Times New Roman" w:eastAsia="宋体" w:hAnsi="Times New Roman" w:cs="Arial"/>
          <w:noProof w:val="0"/>
          <w:lang w:val="en-US" w:eastAsia="zh-CN"/>
        </w:rPr>
        <w:t xml:space="preserve"> (dot) jiajun1 (at) </w:t>
      </w:r>
      <w:proofErr w:type="spellStart"/>
      <w:r w:rsidRPr="00FE1480">
        <w:rPr>
          <w:rFonts w:ascii="Times New Roman" w:eastAsia="宋体" w:hAnsi="Times New Roman" w:cs="Arial"/>
          <w:noProof w:val="0"/>
          <w:lang w:val="en-US" w:eastAsia="zh-CN"/>
        </w:rPr>
        <w:t>zte</w:t>
      </w:r>
      <w:proofErr w:type="spellEnd"/>
      <w:r w:rsidRPr="00FE1480">
        <w:rPr>
          <w:rFonts w:ascii="Times New Roman" w:eastAsia="宋体" w:hAnsi="Times New Roman" w:cs="Arial"/>
          <w:noProof w:val="0"/>
          <w:lang w:val="en-US" w:eastAsia="zh-CN"/>
        </w:rPr>
        <w:t xml:space="preserve"> (dot) com (dot) </w:t>
      </w:r>
      <w:proofErr w:type="spellStart"/>
      <w:r w:rsidRPr="00FE1480">
        <w:rPr>
          <w:rFonts w:ascii="Times New Roman" w:eastAsia="宋体" w:hAnsi="Times New Roman" w:cs="Arial"/>
          <w:noProof w:val="0"/>
          <w:lang w:val="en-US" w:eastAsia="zh-CN"/>
        </w:rPr>
        <w:t>cn</w:t>
      </w:r>
      <w:proofErr w:type="spellEnd"/>
    </w:p>
    <w:p w14:paraId="51769F53" w14:textId="77777777" w:rsidR="00330CB0" w:rsidRDefault="00330CB0" w:rsidP="00973ABE">
      <w:pPr>
        <w:spacing w:after="60"/>
        <w:rPr>
          <w:rFonts w:ascii="Arial" w:hAnsi="Arial" w:cs="Arial"/>
          <w:bCs/>
          <w:lang w:eastAsia="zh-CN"/>
        </w:rPr>
      </w:pPr>
    </w:p>
    <w:p w14:paraId="4ECB0C64" w14:textId="77777777" w:rsidR="00330CB0" w:rsidRDefault="00330CB0" w:rsidP="00330CB0">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2" w:history="1">
        <w:r>
          <w:rPr>
            <w:rStyle w:val="af"/>
            <w:rFonts w:cs="Arial"/>
            <w:b/>
          </w:rPr>
          <w:t>mailto:3GPPLiaison@etsi.org</w:t>
        </w:r>
      </w:hyperlink>
      <w:r>
        <w:rPr>
          <w:rFonts w:ascii="Arial" w:hAnsi="Arial" w:cs="Arial"/>
          <w:b/>
        </w:rPr>
        <w:t xml:space="preserve"> </w:t>
      </w:r>
      <w:r>
        <w:rPr>
          <w:rFonts w:ascii="Arial" w:hAnsi="Arial" w:cs="Arial"/>
          <w:bCs/>
        </w:rPr>
        <w:tab/>
      </w:r>
    </w:p>
    <w:p w14:paraId="5EA73EFA" w14:textId="77777777" w:rsidR="00330CB0" w:rsidRDefault="00330CB0" w:rsidP="00330CB0">
      <w:pPr>
        <w:pStyle w:val="af9"/>
        <w:rPr>
          <w:lang w:eastAsia="zh-CN"/>
        </w:rPr>
      </w:pPr>
      <w:r>
        <w:t>Attachments:</w:t>
      </w:r>
      <w:r>
        <w:tab/>
      </w:r>
      <w:r>
        <w:rPr>
          <w:lang w:eastAsia="zh-CN"/>
        </w:rPr>
        <w:t>-</w:t>
      </w:r>
    </w:p>
    <w:p w14:paraId="5127F72D" w14:textId="77777777" w:rsidR="00330CB0" w:rsidRDefault="00330CB0" w:rsidP="00330CB0">
      <w:pPr>
        <w:pBdr>
          <w:bottom w:val="single" w:sz="4" w:space="1" w:color="auto"/>
        </w:pBdr>
        <w:rPr>
          <w:rFonts w:ascii="Arial" w:hAnsi="Arial" w:cs="Arial"/>
          <w:lang w:eastAsia="ja-JP"/>
        </w:rPr>
      </w:pPr>
    </w:p>
    <w:p w14:paraId="05426AF1" w14:textId="77777777" w:rsidR="00330CB0" w:rsidRDefault="00330CB0" w:rsidP="00330CB0">
      <w:pPr>
        <w:rPr>
          <w:rFonts w:ascii="Arial" w:hAnsi="Arial" w:cs="Arial"/>
        </w:rPr>
      </w:pPr>
    </w:p>
    <w:p w14:paraId="600D611D" w14:textId="77777777" w:rsidR="00330CB0" w:rsidRDefault="00330CB0" w:rsidP="00330CB0">
      <w:pPr>
        <w:rPr>
          <w:rFonts w:ascii="Arial" w:hAnsi="Arial" w:cs="Arial"/>
          <w:b/>
        </w:rPr>
      </w:pPr>
      <w:r>
        <w:rPr>
          <w:rFonts w:ascii="Arial" w:hAnsi="Arial" w:cs="Arial"/>
          <w:b/>
        </w:rPr>
        <w:t>1. Overall Description:</w:t>
      </w:r>
    </w:p>
    <w:p w14:paraId="33FAD07F" w14:textId="4DBE438B" w:rsidR="00330CB0" w:rsidRDefault="00515F38" w:rsidP="00330CB0">
      <w:pPr>
        <w:rPr>
          <w:rFonts w:ascii="Arial" w:hAnsi="Arial" w:cs="Arial"/>
        </w:rPr>
      </w:pPr>
      <w:r>
        <w:rPr>
          <w:rFonts w:cs="Arial" w:hint="eastAsia"/>
          <w:lang w:eastAsia="zh-CN"/>
        </w:rPr>
        <w:t>RAN</w:t>
      </w:r>
      <w:r>
        <w:rPr>
          <w:rFonts w:cs="Arial"/>
          <w:lang w:eastAsia="zh-CN"/>
        </w:rPr>
        <w:t>3</w:t>
      </w:r>
      <w:r>
        <w:rPr>
          <w:rFonts w:cs="Arial" w:hint="eastAsia"/>
          <w:lang w:eastAsia="zh-CN"/>
        </w:rPr>
        <w:t xml:space="preserve"> thanks SA2 on the LPHAP indication to RAN</w:t>
      </w:r>
      <w:r>
        <w:rPr>
          <w:rFonts w:ascii="Arial" w:hAnsi="Arial" w:cs="Arial"/>
        </w:rPr>
        <w:t>.</w:t>
      </w:r>
    </w:p>
    <w:p w14:paraId="7B784762" w14:textId="51B246D9" w:rsidR="00515F38" w:rsidRDefault="00515F38" w:rsidP="00515F38">
      <w:pPr>
        <w:rPr>
          <w:rFonts w:cs="Arial"/>
          <w:lang w:eastAsia="zh-CN"/>
        </w:rPr>
      </w:pPr>
      <w:r>
        <w:rPr>
          <w:rFonts w:cs="Arial" w:hint="eastAsia"/>
          <w:lang w:eastAsia="zh-CN"/>
        </w:rPr>
        <w:t>With regard to SA2</w:t>
      </w:r>
      <w:r>
        <w:rPr>
          <w:rFonts w:cs="Arial"/>
          <w:lang w:eastAsia="zh-CN"/>
        </w:rPr>
        <w:t>’</w:t>
      </w:r>
      <w:r>
        <w:rPr>
          <w:rFonts w:cs="Arial" w:hint="eastAsia"/>
          <w:lang w:eastAsia="zh-CN"/>
        </w:rPr>
        <w:t>s question on the necessity to provide LPHAP indication to RAN at an earlier time before positioning procedure is triggered, RAN</w:t>
      </w:r>
      <w:r>
        <w:rPr>
          <w:rFonts w:cs="Arial"/>
          <w:lang w:eastAsia="zh-CN"/>
        </w:rPr>
        <w:t>3</w:t>
      </w:r>
      <w:r>
        <w:rPr>
          <w:rFonts w:cs="Arial" w:hint="eastAsia"/>
          <w:lang w:eastAsia="zh-CN"/>
        </w:rPr>
        <w:t xml:space="preserve"> thinks it is necessary for NG-RAN node to know LPHAP indication for power saving related configuration either before positioning procedure or during the positioning procedure. However, it may not be necessary to use </w:t>
      </w:r>
      <w:proofErr w:type="spellStart"/>
      <w:r>
        <w:rPr>
          <w:rFonts w:cs="Arial" w:hint="eastAsia"/>
          <w:lang w:eastAsia="zh-CN"/>
        </w:rPr>
        <w:t>NRPPa</w:t>
      </w:r>
      <w:proofErr w:type="spellEnd"/>
      <w:r>
        <w:rPr>
          <w:rFonts w:cs="Arial" w:hint="eastAsia"/>
          <w:lang w:eastAsia="zh-CN"/>
        </w:rPr>
        <w:t xml:space="preserve"> message to inform NG-RAN node the LPHAP indication. That</w:t>
      </w:r>
      <w:r>
        <w:rPr>
          <w:rFonts w:cs="Arial"/>
          <w:lang w:eastAsia="zh-CN"/>
        </w:rPr>
        <w:t>’</w:t>
      </w:r>
      <w:r>
        <w:rPr>
          <w:rFonts w:cs="Arial" w:hint="eastAsia"/>
          <w:lang w:eastAsia="zh-CN"/>
        </w:rPr>
        <w:t>s because UE will report its LPHAP related capability signali</w:t>
      </w:r>
      <w:r w:rsidR="003257CF">
        <w:rPr>
          <w:rFonts w:cs="Arial" w:hint="eastAsia"/>
          <w:lang w:eastAsia="zh-CN"/>
        </w:rPr>
        <w:t>ng to serving NG-RAN node, and</w:t>
      </w:r>
      <w:r w:rsidR="003257CF">
        <w:rPr>
          <w:rFonts w:cs="Arial"/>
          <w:lang w:eastAsia="zh-CN"/>
        </w:rPr>
        <w:t xml:space="preserve"> </w:t>
      </w:r>
      <w:r>
        <w:rPr>
          <w:rFonts w:cs="Arial" w:hint="eastAsia"/>
          <w:lang w:eastAsia="zh-CN"/>
        </w:rPr>
        <w:t xml:space="preserve">the LPHAP related </w:t>
      </w:r>
      <w:proofErr w:type="spellStart"/>
      <w:r>
        <w:rPr>
          <w:rFonts w:cs="Arial" w:hint="eastAsia"/>
          <w:lang w:eastAsia="zh-CN"/>
        </w:rPr>
        <w:t>NRPPa</w:t>
      </w:r>
      <w:proofErr w:type="spellEnd"/>
      <w:r>
        <w:rPr>
          <w:rFonts w:cs="Arial" w:hint="eastAsia"/>
          <w:lang w:eastAsia="zh-CN"/>
        </w:rPr>
        <w:t xml:space="preserve"> signaling can be designed as UE associated signaling in NGAP message. Besides, LPHAP indication in </w:t>
      </w:r>
      <w:proofErr w:type="spellStart"/>
      <w:r>
        <w:rPr>
          <w:rFonts w:cs="Arial" w:hint="eastAsia"/>
          <w:lang w:eastAsia="zh-CN"/>
        </w:rPr>
        <w:t>NRPPa</w:t>
      </w:r>
      <w:proofErr w:type="spellEnd"/>
      <w:r>
        <w:rPr>
          <w:rFonts w:cs="Arial" w:hint="eastAsia"/>
          <w:lang w:eastAsia="zh-CN"/>
        </w:rPr>
        <w:t xml:space="preserve"> message is not a normal design. </w:t>
      </w:r>
    </w:p>
    <w:p w14:paraId="173215D2" w14:textId="77777777" w:rsidR="00515F38" w:rsidRPr="00515F38" w:rsidRDefault="00515F38" w:rsidP="00330CB0">
      <w:pPr>
        <w:rPr>
          <w:rFonts w:ascii="Arial" w:hAnsi="Arial" w:cs="Arial"/>
          <w:lang w:eastAsia="zh-CN"/>
        </w:rPr>
      </w:pPr>
    </w:p>
    <w:p w14:paraId="381D71AD" w14:textId="77777777" w:rsidR="00330CB0" w:rsidRDefault="00330CB0" w:rsidP="00330CB0">
      <w:pPr>
        <w:rPr>
          <w:rFonts w:ascii="Arial" w:eastAsia="MS Mincho" w:hAnsi="Arial" w:cs="Arial"/>
          <w:b/>
          <w:lang w:eastAsia="ja-JP"/>
        </w:rPr>
      </w:pPr>
      <w:r>
        <w:rPr>
          <w:rFonts w:ascii="Arial" w:hAnsi="Arial" w:cs="Arial"/>
          <w:b/>
        </w:rPr>
        <w:t>2. Actions:</w:t>
      </w:r>
    </w:p>
    <w:p w14:paraId="556F0ADA" w14:textId="77777777" w:rsidR="00C40E1F" w:rsidRPr="00D352EA" w:rsidRDefault="00C40E1F" w:rsidP="00C40E1F">
      <w:pPr>
        <w:spacing w:after="120"/>
        <w:ind w:left="1985" w:hanging="1985"/>
        <w:rPr>
          <w:rFonts w:ascii="Arial" w:hAnsi="Arial" w:cs="Arial"/>
          <w:b/>
        </w:rPr>
      </w:pPr>
      <w:r>
        <w:rPr>
          <w:rFonts w:ascii="Arial" w:hAnsi="Arial" w:cs="Arial"/>
          <w:b/>
        </w:rPr>
        <w:t xml:space="preserve">To </w:t>
      </w:r>
      <w:r w:rsidRPr="00D352EA">
        <w:rPr>
          <w:rFonts w:ascii="Arial" w:hAnsi="Arial" w:cs="Arial" w:hint="eastAsia"/>
          <w:b/>
        </w:rPr>
        <w:t>SA2</w:t>
      </w:r>
      <w:r>
        <w:rPr>
          <w:rFonts w:ascii="Arial" w:hAnsi="Arial" w:cs="Arial"/>
          <w:b/>
        </w:rPr>
        <w:t xml:space="preserve"> group.</w:t>
      </w:r>
    </w:p>
    <w:p w14:paraId="2000308D" w14:textId="444314C7" w:rsidR="00C40E1F" w:rsidRDefault="00C40E1F" w:rsidP="00C40E1F">
      <w:pPr>
        <w:spacing w:after="120"/>
        <w:ind w:left="993" w:hanging="993"/>
        <w:rPr>
          <w:rFonts w:cs="Arial"/>
        </w:rPr>
      </w:pPr>
      <w:r>
        <w:rPr>
          <w:rFonts w:ascii="Arial" w:hAnsi="Arial" w:cs="Arial"/>
          <w:b/>
        </w:rPr>
        <w:t xml:space="preserve">ACTION: </w:t>
      </w:r>
      <w:r>
        <w:rPr>
          <w:rFonts w:ascii="Arial" w:hAnsi="Arial" w:cs="Arial"/>
          <w:b/>
        </w:rPr>
        <w:tab/>
      </w:r>
      <w:r w:rsidRPr="00CE2696">
        <w:rPr>
          <w:rFonts w:hint="eastAsia"/>
          <w:lang w:eastAsia="zh-CN"/>
        </w:rPr>
        <w:t>RAN</w:t>
      </w:r>
      <w:r w:rsidR="00604C28" w:rsidRPr="00CE2696">
        <w:rPr>
          <w:lang w:eastAsia="zh-CN"/>
        </w:rPr>
        <w:t>3</w:t>
      </w:r>
      <w:r w:rsidRPr="00CE2696">
        <w:rPr>
          <w:rFonts w:hint="eastAsia"/>
          <w:lang w:eastAsia="zh-CN"/>
        </w:rPr>
        <w:t xml:space="preserve"> kindly asks SA2 to take above into consideration</w:t>
      </w:r>
      <w:r w:rsidRPr="00CE2696">
        <w:rPr>
          <w:lang w:eastAsia="zh-CN"/>
        </w:rPr>
        <w:t>.</w:t>
      </w:r>
    </w:p>
    <w:p w14:paraId="0BA884AD" w14:textId="77777777" w:rsidR="00330CB0" w:rsidRPr="00C40E1F" w:rsidRDefault="00330CB0" w:rsidP="00330CB0">
      <w:pPr>
        <w:rPr>
          <w:rFonts w:ascii="Arial" w:hAnsi="Arial" w:cs="Arial"/>
          <w:lang w:eastAsia="zh-CN"/>
        </w:rPr>
      </w:pPr>
    </w:p>
    <w:p w14:paraId="5AF69452" w14:textId="77777777" w:rsidR="00330CB0" w:rsidRDefault="00330CB0" w:rsidP="00330CB0">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40A505D3" w14:textId="1FB20406" w:rsidR="00330CB0" w:rsidRPr="00CE2696" w:rsidRDefault="00330CB0" w:rsidP="00330CB0">
      <w:pPr>
        <w:rPr>
          <w:lang w:eastAsia="zh-CN"/>
        </w:rPr>
      </w:pPr>
      <w:r w:rsidRPr="00CE2696">
        <w:rPr>
          <w:lang w:eastAsia="zh-CN"/>
        </w:rPr>
        <w:t>TSG-RAN3 Meeting #119</w:t>
      </w:r>
      <w:r w:rsidRPr="00CE2696">
        <w:rPr>
          <w:lang w:eastAsia="zh-CN"/>
        </w:rPr>
        <w:tab/>
      </w:r>
      <w:r w:rsidRPr="00CE2696">
        <w:rPr>
          <w:lang w:eastAsia="zh-CN"/>
        </w:rPr>
        <w:tab/>
      </w:r>
      <w:r w:rsidR="00E82F73" w:rsidRPr="00CE2696">
        <w:rPr>
          <w:lang w:eastAsia="zh-CN"/>
        </w:rPr>
        <w:t xml:space="preserve">   </w:t>
      </w:r>
      <w:r w:rsidRPr="00CE2696">
        <w:rPr>
          <w:lang w:eastAsia="zh-CN"/>
        </w:rPr>
        <w:t>27 Feb - 3 Mar 2023                         Athens, GR</w:t>
      </w:r>
    </w:p>
    <w:p w14:paraId="15DD490B" w14:textId="77777777" w:rsidR="00330CB0" w:rsidRPr="00CE2696" w:rsidRDefault="00330CB0" w:rsidP="00330CB0">
      <w:pPr>
        <w:rPr>
          <w:lang w:eastAsia="zh-CN"/>
        </w:rPr>
      </w:pPr>
      <w:bookmarkStart w:id="3" w:name="OLE_LINK18"/>
      <w:bookmarkStart w:id="4" w:name="OLE_LINK20"/>
      <w:bookmarkStart w:id="5" w:name="OLE_LINK19"/>
      <w:r w:rsidRPr="00CE2696">
        <w:rPr>
          <w:lang w:eastAsia="zh-CN"/>
        </w:rPr>
        <w:t>TSG-RAN3 Meeting #119bis-e</w:t>
      </w:r>
      <w:r w:rsidRPr="00CE2696">
        <w:rPr>
          <w:lang w:eastAsia="zh-CN"/>
        </w:rPr>
        <w:tab/>
      </w:r>
      <w:r w:rsidRPr="00CE2696">
        <w:rPr>
          <w:lang w:eastAsia="zh-CN"/>
        </w:rPr>
        <w:tab/>
        <w:t>17 Apr -26 Apr 2023                         Online</w:t>
      </w:r>
    </w:p>
    <w:bookmarkEnd w:id="3"/>
    <w:bookmarkEnd w:id="4"/>
    <w:bookmarkEnd w:id="5"/>
    <w:p w14:paraId="76F7A258" w14:textId="77777777" w:rsidR="00330CB0" w:rsidRPr="00330CB0" w:rsidRDefault="00330CB0" w:rsidP="00330CB0"/>
    <w:p w14:paraId="7B6152DC" w14:textId="77777777" w:rsidR="00330CB0" w:rsidRDefault="00330CB0" w:rsidP="003E6ED8">
      <w:pPr>
        <w:rPr>
          <w:lang w:eastAsia="zh-CN"/>
        </w:rPr>
      </w:pPr>
    </w:p>
    <w:p w14:paraId="08091A09" w14:textId="77777777" w:rsidR="003C46EA" w:rsidRDefault="003C46EA" w:rsidP="003E6ED8">
      <w:pPr>
        <w:rPr>
          <w:lang w:eastAsia="zh-CN"/>
        </w:rPr>
      </w:pPr>
    </w:p>
    <w:p w14:paraId="60387EAB" w14:textId="77777777" w:rsidR="003C46EA" w:rsidRDefault="003C46EA" w:rsidP="003E6ED8">
      <w:pPr>
        <w:rPr>
          <w:lang w:eastAsia="zh-CN"/>
        </w:rPr>
      </w:pPr>
    </w:p>
    <w:p w14:paraId="7260572F" w14:textId="77777777" w:rsidR="003C46EA" w:rsidRDefault="003C46EA" w:rsidP="003E6ED8">
      <w:pPr>
        <w:rPr>
          <w:lang w:eastAsia="zh-CN"/>
        </w:rPr>
      </w:pPr>
    </w:p>
    <w:p w14:paraId="74FDA9F2" w14:textId="77777777" w:rsidR="003C46EA" w:rsidRDefault="003C46EA" w:rsidP="003E6ED8">
      <w:pPr>
        <w:rPr>
          <w:lang w:eastAsia="zh-CN"/>
        </w:rPr>
      </w:pPr>
    </w:p>
    <w:p w14:paraId="426D9D21" w14:textId="77777777" w:rsidR="003C46EA" w:rsidRDefault="003C46EA" w:rsidP="003E6ED8">
      <w:pPr>
        <w:rPr>
          <w:lang w:eastAsia="zh-CN"/>
        </w:rPr>
      </w:pPr>
    </w:p>
    <w:p w14:paraId="0231CA57" w14:textId="77777777" w:rsidR="003C46EA" w:rsidRDefault="003C46EA" w:rsidP="003E6ED8">
      <w:pPr>
        <w:rPr>
          <w:lang w:eastAsia="zh-CN"/>
        </w:rPr>
      </w:pPr>
    </w:p>
    <w:p w14:paraId="4B2C2CCB" w14:textId="77777777" w:rsidR="003C46EA" w:rsidRDefault="003C46EA" w:rsidP="003E6ED8">
      <w:pPr>
        <w:rPr>
          <w:lang w:eastAsia="zh-CN"/>
        </w:rPr>
      </w:pPr>
    </w:p>
    <w:p w14:paraId="78BF42A2" w14:textId="77777777" w:rsidR="003C46EA" w:rsidRDefault="003C46EA" w:rsidP="003E6ED8">
      <w:pPr>
        <w:rPr>
          <w:lang w:eastAsia="zh-CN"/>
        </w:rPr>
      </w:pPr>
    </w:p>
    <w:p w14:paraId="5C6C3E5B" w14:textId="77777777" w:rsidR="003C46EA" w:rsidRDefault="003C46EA" w:rsidP="003E6ED8">
      <w:pPr>
        <w:rPr>
          <w:lang w:eastAsia="zh-CN"/>
        </w:rPr>
      </w:pPr>
    </w:p>
    <w:p w14:paraId="3FA10C7D" w14:textId="77777777" w:rsidR="003C46EA" w:rsidRDefault="003C46EA" w:rsidP="003E6ED8">
      <w:pPr>
        <w:rPr>
          <w:lang w:eastAsia="zh-CN"/>
        </w:rPr>
      </w:pPr>
    </w:p>
    <w:p w14:paraId="2068F2AD" w14:textId="77777777" w:rsidR="003C46EA" w:rsidRDefault="003C46EA" w:rsidP="003E6ED8">
      <w:pPr>
        <w:rPr>
          <w:lang w:eastAsia="zh-CN"/>
        </w:rPr>
      </w:pPr>
    </w:p>
    <w:p w14:paraId="75329376" w14:textId="77777777" w:rsidR="003C46EA" w:rsidRDefault="003C46EA" w:rsidP="003E6ED8">
      <w:pPr>
        <w:rPr>
          <w:lang w:eastAsia="zh-CN"/>
        </w:rPr>
      </w:pPr>
    </w:p>
    <w:p w14:paraId="0B1DE5B5" w14:textId="6F9662E4" w:rsidR="003C46EA" w:rsidRDefault="003C46EA" w:rsidP="003C46EA">
      <w:pPr>
        <w:pStyle w:val="1"/>
        <w:numPr>
          <w:ilvl w:val="0"/>
          <w:numId w:val="0"/>
        </w:numPr>
        <w:ind w:left="420" w:hanging="420"/>
        <w:rPr>
          <w:lang w:val="en-US"/>
        </w:rPr>
      </w:pPr>
      <w:r>
        <w:rPr>
          <w:lang w:val="en-US"/>
        </w:rPr>
        <w:t>Annex-</w:t>
      </w:r>
      <w:r w:rsidR="00DA0D10">
        <w:rPr>
          <w:lang w:val="en-US"/>
        </w:rPr>
        <w:t>B</w:t>
      </w:r>
      <w:r>
        <w:rPr>
          <w:lang w:val="en-US"/>
        </w:rPr>
        <w:t>:</w:t>
      </w:r>
    </w:p>
    <w:p w14:paraId="30E82D43" w14:textId="77777777" w:rsidR="00711CAC" w:rsidRPr="00E4458D" w:rsidRDefault="00711CAC" w:rsidP="00711CAC">
      <w:pPr>
        <w:pBdr>
          <w:bottom w:val="single" w:sz="12" w:space="1" w:color="auto"/>
        </w:pBdr>
        <w:rPr>
          <w:rFonts w:ascii="Arial" w:hAnsi="Arial" w:cs="Arial"/>
          <w:b/>
          <w:sz w:val="24"/>
        </w:rPr>
      </w:pPr>
      <w:r>
        <w:rPr>
          <w:rFonts w:ascii="Arial" w:hAnsi="Arial" w:cs="Arial"/>
          <w:b/>
          <w:sz w:val="24"/>
        </w:rPr>
        <w:t>3</w:t>
      </w:r>
      <w:r w:rsidRPr="00E4458D">
        <w:rPr>
          <w:rFonts w:ascii="Arial" w:hAnsi="Arial" w:cs="Arial"/>
          <w:b/>
          <w:sz w:val="24"/>
        </w:rPr>
        <w:t>GPP TSG-RAN WG3 Meeting #118</w:t>
      </w:r>
      <w:r w:rsidRPr="00E4458D">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Pr="00E4458D">
        <w:rPr>
          <w:rFonts w:ascii="Arial" w:hAnsi="Arial" w:cs="Arial"/>
          <w:b/>
          <w:sz w:val="24"/>
        </w:rPr>
        <w:t>R3-22xxxx</w:t>
      </w:r>
    </w:p>
    <w:p w14:paraId="561D4173" w14:textId="77777777" w:rsidR="00711CAC" w:rsidRPr="00FE1480" w:rsidRDefault="00711CAC" w:rsidP="00711CAC">
      <w:pPr>
        <w:pBdr>
          <w:bottom w:val="single" w:sz="12" w:space="1" w:color="auto"/>
        </w:pBdr>
        <w:rPr>
          <w:rFonts w:ascii="Arial" w:hAnsi="Arial" w:cs="Arial"/>
          <w:b/>
          <w:sz w:val="24"/>
        </w:rPr>
      </w:pPr>
      <w:r w:rsidRPr="00E4458D">
        <w:rPr>
          <w:rFonts w:ascii="Arial" w:hAnsi="Arial" w:cs="Arial"/>
          <w:b/>
          <w:sz w:val="24"/>
        </w:rPr>
        <w:t>Toulouse, 14 – 18 November 2022</w:t>
      </w:r>
    </w:p>
    <w:p w14:paraId="3B64B803" w14:textId="60BB2043" w:rsidR="00711CAC" w:rsidRDefault="00711CAC" w:rsidP="00711CAC">
      <w:pPr>
        <w:spacing w:after="60"/>
        <w:ind w:left="1985" w:hanging="1985"/>
        <w:rPr>
          <w:rFonts w:ascii="Arial" w:hAnsi="Arial" w:cs="Arial"/>
          <w:b/>
          <w:bCs/>
          <w:lang w:eastAsia="zh-CN"/>
        </w:rPr>
      </w:pPr>
      <w:r>
        <w:rPr>
          <w:rFonts w:ascii="Arial" w:hAnsi="Arial" w:cs="Arial"/>
          <w:b/>
        </w:rPr>
        <w:t>Title:</w:t>
      </w:r>
      <w:r>
        <w:rPr>
          <w:rFonts w:ascii="Arial" w:hAnsi="Arial" w:cs="Arial"/>
          <w:b/>
        </w:rPr>
        <w:tab/>
        <w:t xml:space="preserve">[DRAFT] Reply </w:t>
      </w:r>
      <w:r>
        <w:rPr>
          <w:rFonts w:ascii="Arial" w:hAnsi="Arial" w:cs="Arial"/>
          <w:b/>
          <w:lang w:eastAsia="zh-CN"/>
        </w:rPr>
        <w:t xml:space="preserve">LS on </w:t>
      </w:r>
      <w:r w:rsidR="00816AEC" w:rsidRPr="00816AEC">
        <w:rPr>
          <w:rFonts w:ascii="Arial" w:hAnsi="Arial" w:cs="Arial"/>
          <w:b/>
          <w:lang w:eastAsia="zh-CN"/>
        </w:rPr>
        <w:t>RAN dependency for Ranging/</w:t>
      </w:r>
      <w:proofErr w:type="spellStart"/>
      <w:r w:rsidR="00816AEC" w:rsidRPr="00816AEC">
        <w:rPr>
          <w:rFonts w:ascii="Arial" w:hAnsi="Arial" w:cs="Arial"/>
          <w:b/>
          <w:lang w:eastAsia="zh-CN"/>
        </w:rPr>
        <w:t>Sidelink</w:t>
      </w:r>
      <w:proofErr w:type="spellEnd"/>
      <w:r w:rsidR="00816AEC" w:rsidRPr="00816AEC">
        <w:rPr>
          <w:rFonts w:ascii="Arial" w:hAnsi="Arial" w:cs="Arial"/>
          <w:b/>
          <w:lang w:eastAsia="zh-CN"/>
        </w:rPr>
        <w:t xml:space="preserve"> Positioning</w:t>
      </w:r>
    </w:p>
    <w:p w14:paraId="21F41FC3" w14:textId="37B1F9C1" w:rsidR="00711CAC" w:rsidRDefault="00711CAC" w:rsidP="00711CAC">
      <w:pPr>
        <w:spacing w:after="60"/>
        <w:ind w:left="1985" w:hanging="1985"/>
        <w:rPr>
          <w:rFonts w:ascii="Arial" w:eastAsia="MS Mincho" w:hAnsi="Arial" w:cs="Arial"/>
          <w:b/>
          <w:bCs/>
          <w:lang w:eastAsia="ja-JP"/>
        </w:rPr>
      </w:pPr>
      <w:r>
        <w:rPr>
          <w:rFonts w:ascii="Arial" w:hAnsi="Arial" w:cs="Arial"/>
          <w:b/>
          <w:bCs/>
        </w:rPr>
        <w:t>Response to:</w:t>
      </w:r>
      <w:r>
        <w:rPr>
          <w:rFonts w:ascii="Arial" w:hAnsi="Arial" w:cs="Arial"/>
          <w:b/>
          <w:bCs/>
        </w:rPr>
        <w:tab/>
      </w:r>
      <w:r w:rsidR="00C0092A" w:rsidRPr="00C0092A">
        <w:rPr>
          <w:rFonts w:ascii="Arial" w:hAnsi="Arial" w:cs="Arial"/>
          <w:b/>
          <w:bCs/>
        </w:rPr>
        <w:t>S2-2209961</w:t>
      </w:r>
    </w:p>
    <w:p w14:paraId="2D73390F" w14:textId="77777777" w:rsidR="00711CAC" w:rsidRDefault="00711CAC" w:rsidP="00711CAC">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14:paraId="3860B749" w14:textId="1921FB00" w:rsidR="00711CAC" w:rsidRDefault="00711CAC" w:rsidP="00711CAC">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0B7513" w:rsidRPr="000B7513">
        <w:rPr>
          <w:rFonts w:ascii="Arial" w:hAnsi="Arial" w:cs="Arial"/>
          <w:b/>
          <w:bCs/>
        </w:rPr>
        <w:t>FS_Ranging_SL</w:t>
      </w:r>
    </w:p>
    <w:p w14:paraId="71644641" w14:textId="77777777" w:rsidR="00711CAC" w:rsidRDefault="00711CAC" w:rsidP="00711CAC">
      <w:pPr>
        <w:spacing w:after="60"/>
        <w:ind w:left="1985" w:hanging="1985"/>
        <w:rPr>
          <w:rFonts w:ascii="Arial" w:hAnsi="Arial" w:cs="Arial"/>
          <w:b/>
        </w:rPr>
      </w:pPr>
    </w:p>
    <w:p w14:paraId="2EE82A8B" w14:textId="77777777" w:rsidR="00711CAC" w:rsidRDefault="00711CAC" w:rsidP="00711CAC">
      <w:pPr>
        <w:spacing w:after="60"/>
        <w:ind w:left="1985" w:hanging="1985"/>
        <w:rPr>
          <w:rFonts w:ascii="Arial" w:hAnsi="Arial" w:cs="Arial"/>
          <w:b/>
          <w:bCs/>
        </w:rPr>
      </w:pPr>
      <w:r>
        <w:rPr>
          <w:rFonts w:ascii="Arial" w:hAnsi="Arial" w:cs="Arial"/>
          <w:b/>
        </w:rPr>
        <w:t>Source:</w:t>
      </w:r>
      <w:r>
        <w:rPr>
          <w:rFonts w:ascii="Arial" w:hAnsi="Arial" w:cs="Arial"/>
          <w:b/>
          <w:bCs/>
        </w:rPr>
        <w:tab/>
        <w:t xml:space="preserve">ZTE (will be </w:t>
      </w:r>
      <w:r>
        <w:rPr>
          <w:rFonts w:ascii="Arial" w:hAnsi="Arial" w:cs="Arial"/>
          <w:b/>
          <w:bCs/>
          <w:lang w:eastAsia="zh-CN"/>
        </w:rPr>
        <w:t>RAN3)</w:t>
      </w:r>
    </w:p>
    <w:p w14:paraId="1BB4E4F3" w14:textId="77777777" w:rsidR="00711CAC" w:rsidRDefault="00711CAC" w:rsidP="00711CAC">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b/>
          <w:bCs/>
          <w:lang w:eastAsia="zh-CN"/>
        </w:rPr>
        <w:t>SA2</w:t>
      </w:r>
    </w:p>
    <w:p w14:paraId="05BFF893" w14:textId="77777777" w:rsidR="00711CAC" w:rsidRDefault="00711CAC" w:rsidP="00711CAC">
      <w:pPr>
        <w:spacing w:after="60"/>
        <w:ind w:left="1985" w:hanging="1985"/>
        <w:rPr>
          <w:rFonts w:ascii="Arial" w:hAnsi="Arial" w:cs="Arial"/>
          <w:b/>
          <w:bCs/>
          <w:lang w:eastAsia="zh-CN"/>
        </w:rPr>
      </w:pPr>
      <w:r>
        <w:rPr>
          <w:rFonts w:ascii="Arial" w:hAnsi="Arial" w:cs="Arial"/>
          <w:b/>
        </w:rPr>
        <w:t>Cc:</w:t>
      </w:r>
      <w:r>
        <w:rPr>
          <w:rFonts w:ascii="Arial" w:hAnsi="Arial" w:cs="Arial"/>
          <w:b/>
          <w:bCs/>
        </w:rPr>
        <w:tab/>
        <w:t>RAN1, RAN2</w:t>
      </w:r>
    </w:p>
    <w:p w14:paraId="30AFDF05" w14:textId="77777777" w:rsidR="00711CAC" w:rsidRDefault="00711CAC" w:rsidP="00711CAC">
      <w:pPr>
        <w:spacing w:after="60"/>
        <w:ind w:left="1985" w:hanging="1985"/>
        <w:rPr>
          <w:rFonts w:ascii="Arial" w:eastAsia="MS Mincho" w:hAnsi="Arial" w:cs="Arial"/>
          <w:bCs/>
          <w:lang w:eastAsia="ja-JP"/>
        </w:rPr>
      </w:pPr>
    </w:p>
    <w:p w14:paraId="660B7E75" w14:textId="77777777" w:rsidR="00711CAC" w:rsidRDefault="00711CAC" w:rsidP="00711CAC">
      <w:pPr>
        <w:rPr>
          <w:rFonts w:ascii="Arial" w:hAnsi="Arial" w:cs="Arial"/>
        </w:rPr>
      </w:pPr>
      <w:r>
        <w:rPr>
          <w:rFonts w:ascii="Arial" w:hAnsi="Arial" w:cs="Arial"/>
          <w:b/>
          <w:bCs/>
        </w:rPr>
        <w:t>Contact Person:</w:t>
      </w:r>
      <w:r>
        <w:rPr>
          <w:rFonts w:ascii="Arial" w:hAnsi="Arial" w:cs="Arial"/>
        </w:rPr>
        <w:t xml:space="preserve">          </w:t>
      </w:r>
    </w:p>
    <w:p w14:paraId="61FF3ED2" w14:textId="77777777" w:rsidR="00711CAC" w:rsidRPr="00FE1480" w:rsidRDefault="00711CAC" w:rsidP="00711CAC">
      <w:pPr>
        <w:pStyle w:val="4"/>
        <w:ind w:left="567"/>
        <w:rPr>
          <w:rFonts w:ascii="Times New Roman" w:eastAsia="宋体" w:hAnsi="Times New Roman" w:cs="Arial"/>
          <w:noProof w:val="0"/>
          <w:sz w:val="20"/>
          <w:lang w:val="en-US" w:eastAsia="zh-CN"/>
        </w:rPr>
      </w:pPr>
      <w:r w:rsidRPr="00FE1480">
        <w:rPr>
          <w:rFonts w:ascii="Times New Roman" w:eastAsia="宋体" w:hAnsi="Times New Roman" w:cs="Arial"/>
          <w:noProof w:val="0"/>
          <w:sz w:val="20"/>
          <w:lang w:val="en-US" w:eastAsia="zh-CN"/>
        </w:rPr>
        <w:t>Name:                Jiajun Chen</w:t>
      </w:r>
    </w:p>
    <w:p w14:paraId="1819E2D8" w14:textId="77777777" w:rsidR="00711CAC" w:rsidRPr="00FE1480" w:rsidRDefault="00711CAC" w:rsidP="00711CAC">
      <w:pPr>
        <w:pStyle w:val="7"/>
        <w:ind w:left="567"/>
        <w:rPr>
          <w:rFonts w:ascii="Times New Roman" w:eastAsia="宋体" w:hAnsi="Times New Roman" w:cs="Arial"/>
          <w:noProof w:val="0"/>
          <w:lang w:val="en-US" w:eastAsia="zh-CN"/>
        </w:rPr>
      </w:pPr>
      <w:r w:rsidRPr="00FE1480">
        <w:rPr>
          <w:rFonts w:ascii="Times New Roman" w:eastAsia="宋体" w:hAnsi="Times New Roman" w:cs="Arial"/>
          <w:noProof w:val="0"/>
          <w:lang w:val="en-US" w:eastAsia="zh-CN"/>
        </w:rPr>
        <w:t xml:space="preserve">E-mail Address:   </w:t>
      </w:r>
      <w:proofErr w:type="spellStart"/>
      <w:proofErr w:type="gramStart"/>
      <w:r w:rsidRPr="00FE1480">
        <w:rPr>
          <w:rFonts w:ascii="Times New Roman" w:eastAsia="宋体" w:hAnsi="Times New Roman" w:cs="Arial"/>
          <w:noProof w:val="0"/>
          <w:lang w:val="en-US" w:eastAsia="zh-CN"/>
        </w:rPr>
        <w:t>chen</w:t>
      </w:r>
      <w:proofErr w:type="spellEnd"/>
      <w:proofErr w:type="gramEnd"/>
      <w:r w:rsidRPr="00FE1480">
        <w:rPr>
          <w:rFonts w:ascii="Times New Roman" w:eastAsia="宋体" w:hAnsi="Times New Roman" w:cs="Arial"/>
          <w:noProof w:val="0"/>
          <w:lang w:val="en-US" w:eastAsia="zh-CN"/>
        </w:rPr>
        <w:t xml:space="preserve"> (dot) jiajun1 (at) </w:t>
      </w:r>
      <w:proofErr w:type="spellStart"/>
      <w:r w:rsidRPr="00FE1480">
        <w:rPr>
          <w:rFonts w:ascii="Times New Roman" w:eastAsia="宋体" w:hAnsi="Times New Roman" w:cs="Arial"/>
          <w:noProof w:val="0"/>
          <w:lang w:val="en-US" w:eastAsia="zh-CN"/>
        </w:rPr>
        <w:t>zte</w:t>
      </w:r>
      <w:proofErr w:type="spellEnd"/>
      <w:r w:rsidRPr="00FE1480">
        <w:rPr>
          <w:rFonts w:ascii="Times New Roman" w:eastAsia="宋体" w:hAnsi="Times New Roman" w:cs="Arial"/>
          <w:noProof w:val="0"/>
          <w:lang w:val="en-US" w:eastAsia="zh-CN"/>
        </w:rPr>
        <w:t xml:space="preserve"> (dot) com (dot) </w:t>
      </w:r>
      <w:proofErr w:type="spellStart"/>
      <w:r w:rsidRPr="00FE1480">
        <w:rPr>
          <w:rFonts w:ascii="Times New Roman" w:eastAsia="宋体" w:hAnsi="Times New Roman" w:cs="Arial"/>
          <w:noProof w:val="0"/>
          <w:lang w:val="en-US" w:eastAsia="zh-CN"/>
        </w:rPr>
        <w:t>cn</w:t>
      </w:r>
      <w:proofErr w:type="spellEnd"/>
    </w:p>
    <w:p w14:paraId="3420492B" w14:textId="77777777" w:rsidR="00711CAC" w:rsidRDefault="00711CAC" w:rsidP="00711CAC">
      <w:pPr>
        <w:spacing w:after="60"/>
        <w:rPr>
          <w:rFonts w:ascii="Arial" w:hAnsi="Arial" w:cs="Arial"/>
          <w:bCs/>
          <w:lang w:eastAsia="zh-CN"/>
        </w:rPr>
      </w:pPr>
    </w:p>
    <w:p w14:paraId="55A3C226" w14:textId="77777777" w:rsidR="00711CAC" w:rsidRDefault="00711CAC" w:rsidP="00711CAC">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af"/>
            <w:rFonts w:cs="Arial"/>
            <w:b/>
          </w:rPr>
          <w:t>mailto:3GPPLiaison@etsi.org</w:t>
        </w:r>
      </w:hyperlink>
      <w:r>
        <w:rPr>
          <w:rFonts w:ascii="Arial" w:hAnsi="Arial" w:cs="Arial"/>
          <w:b/>
        </w:rPr>
        <w:t xml:space="preserve"> </w:t>
      </w:r>
      <w:r>
        <w:rPr>
          <w:rFonts w:ascii="Arial" w:hAnsi="Arial" w:cs="Arial"/>
          <w:bCs/>
        </w:rPr>
        <w:tab/>
      </w:r>
    </w:p>
    <w:p w14:paraId="065C093E" w14:textId="77777777" w:rsidR="00711CAC" w:rsidRDefault="00711CAC" w:rsidP="00711CAC">
      <w:pPr>
        <w:pStyle w:val="af9"/>
        <w:rPr>
          <w:lang w:eastAsia="zh-CN"/>
        </w:rPr>
      </w:pPr>
      <w:r>
        <w:t>Attachments:</w:t>
      </w:r>
      <w:r>
        <w:tab/>
      </w:r>
      <w:r>
        <w:rPr>
          <w:lang w:eastAsia="zh-CN"/>
        </w:rPr>
        <w:t>-</w:t>
      </w:r>
    </w:p>
    <w:p w14:paraId="13DB5669" w14:textId="77777777" w:rsidR="00711CAC" w:rsidRDefault="00711CAC" w:rsidP="00711CAC">
      <w:pPr>
        <w:pBdr>
          <w:bottom w:val="single" w:sz="4" w:space="1" w:color="auto"/>
        </w:pBdr>
        <w:rPr>
          <w:rFonts w:ascii="Arial" w:hAnsi="Arial" w:cs="Arial"/>
          <w:lang w:eastAsia="ja-JP"/>
        </w:rPr>
      </w:pPr>
    </w:p>
    <w:p w14:paraId="608EA72D" w14:textId="77777777" w:rsidR="00711CAC" w:rsidRDefault="00711CAC" w:rsidP="00711CAC">
      <w:pPr>
        <w:rPr>
          <w:rFonts w:ascii="Arial" w:hAnsi="Arial" w:cs="Arial"/>
        </w:rPr>
      </w:pPr>
    </w:p>
    <w:p w14:paraId="5BB0498E" w14:textId="77777777" w:rsidR="00711CAC" w:rsidRDefault="00711CAC" w:rsidP="00711CAC">
      <w:pPr>
        <w:rPr>
          <w:rFonts w:ascii="Arial" w:hAnsi="Arial" w:cs="Arial"/>
          <w:b/>
        </w:rPr>
      </w:pPr>
      <w:r>
        <w:rPr>
          <w:rFonts w:ascii="Arial" w:hAnsi="Arial" w:cs="Arial"/>
          <w:b/>
        </w:rPr>
        <w:t>1. Overall Description:</w:t>
      </w:r>
    </w:p>
    <w:p w14:paraId="69967C15" w14:textId="21816B49" w:rsidR="008224D2" w:rsidRDefault="008224D2" w:rsidP="008224D2">
      <w:pPr>
        <w:snapToGrid w:val="0"/>
        <w:spacing w:beforeLines="50" w:before="120" w:afterLines="50" w:after="120"/>
        <w:jc w:val="both"/>
        <w:rPr>
          <w:rFonts w:eastAsia="MS Mincho"/>
          <w:lang w:eastAsia="en-GB"/>
        </w:rPr>
      </w:pPr>
      <w:r>
        <w:rPr>
          <w:rFonts w:eastAsia="MS Mincho"/>
          <w:lang w:eastAsia="en-GB"/>
        </w:rPr>
        <w:t xml:space="preserve">RAN1 would like to thank </w:t>
      </w:r>
      <w:r>
        <w:rPr>
          <w:rFonts w:eastAsia="MS Mincho" w:hint="eastAsia"/>
          <w:lang w:eastAsia="zh-CN"/>
        </w:rPr>
        <w:t>SA2</w:t>
      </w:r>
      <w:r>
        <w:rPr>
          <w:rFonts w:eastAsia="MS Mincho"/>
          <w:lang w:eastAsia="en-GB"/>
        </w:rPr>
        <w:t xml:space="preserve"> for t</w:t>
      </w:r>
      <w:r>
        <w:rPr>
          <w:rFonts w:eastAsia="MS Mincho" w:hint="eastAsia"/>
          <w:lang w:eastAsia="en-GB"/>
        </w:rPr>
        <w:t>he LS S2-2209</w:t>
      </w:r>
      <w:r>
        <w:rPr>
          <w:rFonts w:eastAsia="MS Mincho" w:hint="eastAsia"/>
          <w:lang w:eastAsia="zh-CN"/>
        </w:rPr>
        <w:t>961</w:t>
      </w:r>
      <w:r>
        <w:rPr>
          <w:rFonts w:eastAsia="MS Mincho" w:hint="eastAsia"/>
          <w:lang w:eastAsia="en-GB"/>
        </w:rPr>
        <w:t xml:space="preserve">on </w:t>
      </w:r>
      <w:r>
        <w:rPr>
          <w:rFonts w:eastAsia="MS Mincho" w:hint="eastAsia"/>
          <w:lang w:eastAsia="zh-CN"/>
        </w:rPr>
        <w:t>RAN dependency for Ranging/</w:t>
      </w:r>
      <w:proofErr w:type="spellStart"/>
      <w:r>
        <w:rPr>
          <w:rFonts w:eastAsia="MS Mincho" w:hint="eastAsia"/>
          <w:lang w:eastAsia="zh-CN"/>
        </w:rPr>
        <w:t>Sidelink</w:t>
      </w:r>
      <w:proofErr w:type="spellEnd"/>
      <w:r>
        <w:rPr>
          <w:rFonts w:eastAsia="MS Mincho" w:hint="eastAsia"/>
          <w:lang w:eastAsia="zh-CN"/>
        </w:rPr>
        <w:t xml:space="preserve"> Positioning</w:t>
      </w:r>
      <w:r>
        <w:rPr>
          <w:rFonts w:eastAsia="MS Mincho" w:hint="eastAsia"/>
          <w:lang w:eastAsia="en-GB"/>
        </w:rPr>
        <w:t xml:space="preserve">. </w:t>
      </w:r>
    </w:p>
    <w:p w14:paraId="0E02ACC7" w14:textId="1CD99FB7" w:rsidR="00711CAC" w:rsidRDefault="00B766E2" w:rsidP="008224D2">
      <w:pPr>
        <w:rPr>
          <w:lang w:eastAsia="zh-CN"/>
        </w:rPr>
      </w:pPr>
      <w:r>
        <w:rPr>
          <w:lang w:eastAsia="zh-CN"/>
        </w:rPr>
        <w:t>RAN3’s replies are listed as follows:</w:t>
      </w:r>
    </w:p>
    <w:p w14:paraId="0F99926D" w14:textId="77777777" w:rsidR="00B766E2" w:rsidRDefault="00B766E2" w:rsidP="00B766E2">
      <w:pPr>
        <w:snapToGrid w:val="0"/>
        <w:spacing w:beforeLines="50" w:before="120" w:afterLines="50" w:after="120"/>
        <w:jc w:val="both"/>
        <w:rPr>
          <w:rFonts w:eastAsia="MS Mincho"/>
          <w:lang w:eastAsia="zh-CN"/>
        </w:rPr>
      </w:pPr>
      <w:r>
        <w:rPr>
          <w:rFonts w:eastAsia="MS Mincho" w:hint="eastAsia"/>
          <w:lang w:eastAsia="zh-CN"/>
        </w:rPr>
        <w:t>3) T</w:t>
      </w:r>
      <w:r>
        <w:rPr>
          <w:rFonts w:eastAsia="MS Mincho"/>
          <w:lang w:eastAsia="zh-CN"/>
        </w:rPr>
        <w:t>o support Ranging/SL Positioning using Assistant UE, how the determination of using assistant UE and the assistant UE selection/reselection is performed from RAN perspective?</w:t>
      </w:r>
    </w:p>
    <w:p w14:paraId="530D490A" w14:textId="693DB559" w:rsidR="00B766E2" w:rsidRDefault="00B766E2" w:rsidP="00B766E2">
      <w:pPr>
        <w:rPr>
          <w:lang w:eastAsia="zh-CN"/>
        </w:rPr>
      </w:pPr>
      <w:r>
        <w:rPr>
          <w:rFonts w:hint="eastAsia"/>
          <w:lang w:eastAsia="zh-CN"/>
        </w:rPr>
        <w:t>F</w:t>
      </w:r>
      <w:r>
        <w:rPr>
          <w:lang w:eastAsia="zh-CN"/>
        </w:rPr>
        <w:t xml:space="preserve">rom </w:t>
      </w:r>
      <w:r w:rsidR="001516B1">
        <w:rPr>
          <w:lang w:eastAsia="zh-CN"/>
        </w:rPr>
        <w:t>RAN3’s perspec</w:t>
      </w:r>
      <w:r>
        <w:rPr>
          <w:lang w:eastAsia="zh-CN"/>
        </w:rPr>
        <w:t>tive, RAN2 has decided in RAN2#119bis-e meeting that assistant UE will not be introduced for now.</w:t>
      </w:r>
      <w:r>
        <w:t xml:space="preserve"> </w:t>
      </w:r>
      <w:r w:rsidRPr="006033F4">
        <w:rPr>
          <w:lang w:eastAsia="zh-CN"/>
        </w:rPr>
        <w:t xml:space="preserve">If the assistant UE will be introduced in the future, the assistant UE selection can be network or SL </w:t>
      </w:r>
      <w:r>
        <w:rPr>
          <w:lang w:eastAsia="zh-CN"/>
        </w:rPr>
        <w:t xml:space="preserve">positioning server UE decision. </w:t>
      </w:r>
      <w:r w:rsidRPr="006033F4">
        <w:rPr>
          <w:lang w:eastAsia="zh-CN"/>
        </w:rPr>
        <w:t>The reselection is similar like other UE</w:t>
      </w:r>
      <w:r>
        <w:rPr>
          <w:lang w:eastAsia="zh-CN"/>
        </w:rPr>
        <w:t xml:space="preserve">-to-UE link management procedure. </w:t>
      </w:r>
      <w:r w:rsidRPr="006033F4">
        <w:rPr>
          <w:lang w:eastAsia="zh-CN"/>
        </w:rPr>
        <w:t>The reselection is similar like other UE-to-UE link management procedure, e.g., UE A sends PC5 signaling to the assistant UE, and the assistant UE sends acceptance/confirmation to UE A. Then UE A can find another UE as new assistant UE.</w:t>
      </w:r>
    </w:p>
    <w:p w14:paraId="17F49235" w14:textId="6740B6FF" w:rsidR="00001715" w:rsidRPr="00CA41D8" w:rsidRDefault="00001715" w:rsidP="00001715">
      <w:pPr>
        <w:rPr>
          <w:b/>
          <w:lang w:eastAsia="zh-CN"/>
        </w:rPr>
      </w:pPr>
      <w:r>
        <w:rPr>
          <w:rFonts w:eastAsia="MS Mincho"/>
          <w:lang w:eastAsia="zh-CN"/>
        </w:rPr>
        <w:t xml:space="preserve">5) </w:t>
      </w:r>
      <w:r w:rsidRPr="00BB1F42">
        <w:rPr>
          <w:bCs/>
          <w:iCs/>
          <w:lang w:eastAsia="zh-CN"/>
        </w:rPr>
        <w:t>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p w14:paraId="1C99B241" w14:textId="76BBC268" w:rsidR="00001715" w:rsidRDefault="00001715" w:rsidP="00001715">
      <w:pPr>
        <w:rPr>
          <w:lang w:eastAsia="zh-CN"/>
        </w:rPr>
      </w:pPr>
      <w:r>
        <w:rPr>
          <w:lang w:eastAsia="zh-CN"/>
        </w:rPr>
        <w:t xml:space="preserve">From </w:t>
      </w:r>
      <w:r w:rsidR="00F47A4A">
        <w:rPr>
          <w:lang w:eastAsia="zh-CN"/>
        </w:rPr>
        <w:t>RAN3’</w:t>
      </w:r>
      <w:r w:rsidR="00FC289A">
        <w:rPr>
          <w:lang w:eastAsia="zh-CN"/>
        </w:rPr>
        <w:t>s</w:t>
      </w:r>
      <w:r>
        <w:rPr>
          <w:lang w:eastAsia="zh-CN"/>
        </w:rPr>
        <w:t xml:space="preserve"> perspective, </w:t>
      </w:r>
      <w:r w:rsidRPr="00A05765">
        <w:rPr>
          <w:lang w:eastAsia="zh-CN"/>
        </w:rPr>
        <w:t xml:space="preserve">LPP should be the basic protocol for a positioning UE, in addition, a unified design of PC5-only UE and Uu+PC5 UE is desired in order to reuse the legacy approach (i.e., LPP) as much as possible. Therefore, </w:t>
      </w:r>
      <w:r>
        <w:rPr>
          <w:lang w:eastAsia="zh-CN"/>
        </w:rPr>
        <w:t xml:space="preserve">we </w:t>
      </w:r>
      <w:r w:rsidRPr="00A05765">
        <w:rPr>
          <w:lang w:eastAsia="zh-CN"/>
        </w:rPr>
        <w:t>would like to support to use the RSPP+LPP between UE and the LMF. Either RSPP is designed as explicit signaling in LPP or container in LPP will be decided</w:t>
      </w:r>
      <w:r>
        <w:rPr>
          <w:lang w:eastAsia="zh-CN"/>
        </w:rPr>
        <w:t xml:space="preserve"> by RAN2</w:t>
      </w:r>
      <w:r w:rsidRPr="00A05765">
        <w:rPr>
          <w:lang w:eastAsia="zh-CN"/>
        </w:rPr>
        <w:t>.</w:t>
      </w:r>
    </w:p>
    <w:p w14:paraId="0089A505" w14:textId="138607B5" w:rsidR="0064692C" w:rsidRDefault="0064692C" w:rsidP="0064692C">
      <w:pPr>
        <w:rPr>
          <w:lang w:eastAsia="zh-CN"/>
        </w:rPr>
      </w:pPr>
      <w:r>
        <w:rPr>
          <w:lang w:eastAsia="zh-CN"/>
        </w:rPr>
        <w:t>6): For out-of-coverage SA2 would like to understand how resource coordination and scheduling will be done to enable SL Positioning/Ranging.</w:t>
      </w:r>
    </w:p>
    <w:p w14:paraId="3B8C6185" w14:textId="55B96A81" w:rsidR="0064692C" w:rsidRDefault="0064692C" w:rsidP="0064692C">
      <w:pPr>
        <w:rPr>
          <w:lang w:eastAsia="zh-CN"/>
        </w:rPr>
      </w:pPr>
      <w:r>
        <w:rPr>
          <w:lang w:eastAsia="zh-CN"/>
        </w:rPr>
        <w:lastRenderedPageBreak/>
        <w:t xml:space="preserve">From RAN3’s perspective, resource allocation can be achieved by at least two ways: pre-configuration and </w:t>
      </w:r>
      <w:proofErr w:type="spellStart"/>
      <w:r>
        <w:rPr>
          <w:lang w:eastAsia="zh-CN"/>
        </w:rPr>
        <w:t>sidelink</w:t>
      </w:r>
      <w:proofErr w:type="spellEnd"/>
      <w:r>
        <w:rPr>
          <w:lang w:eastAsia="zh-CN"/>
        </w:rPr>
        <w:t xml:space="preserve"> positioning server UE allocation.</w:t>
      </w:r>
    </w:p>
    <w:p w14:paraId="254FBA71" w14:textId="77777777" w:rsidR="00604C28" w:rsidRPr="0064692C" w:rsidRDefault="00604C28" w:rsidP="00001715">
      <w:pPr>
        <w:rPr>
          <w:lang w:eastAsia="zh-CN"/>
        </w:rPr>
      </w:pPr>
    </w:p>
    <w:p w14:paraId="63D0EECB" w14:textId="77777777" w:rsidR="00B766E2" w:rsidRPr="00604C28" w:rsidRDefault="00B766E2" w:rsidP="008224D2">
      <w:pPr>
        <w:rPr>
          <w:rFonts w:ascii="Arial" w:hAnsi="Arial" w:cs="Arial"/>
          <w:lang w:eastAsia="zh-CN"/>
        </w:rPr>
      </w:pPr>
    </w:p>
    <w:p w14:paraId="17AAFB41" w14:textId="77777777" w:rsidR="00711CAC" w:rsidRDefault="00711CAC" w:rsidP="00711CAC">
      <w:pPr>
        <w:rPr>
          <w:rFonts w:ascii="Arial" w:eastAsia="MS Mincho" w:hAnsi="Arial" w:cs="Arial"/>
          <w:b/>
          <w:lang w:eastAsia="ja-JP"/>
        </w:rPr>
      </w:pPr>
      <w:r>
        <w:rPr>
          <w:rFonts w:ascii="Arial" w:hAnsi="Arial" w:cs="Arial"/>
          <w:b/>
        </w:rPr>
        <w:t>2. Actions:</w:t>
      </w:r>
    </w:p>
    <w:p w14:paraId="15759F7E" w14:textId="77777777" w:rsidR="00711CAC" w:rsidRPr="00D352EA" w:rsidRDefault="00711CAC" w:rsidP="00711CAC">
      <w:pPr>
        <w:spacing w:after="120"/>
        <w:ind w:left="1985" w:hanging="1985"/>
        <w:rPr>
          <w:rFonts w:ascii="Arial" w:hAnsi="Arial" w:cs="Arial"/>
          <w:b/>
        </w:rPr>
      </w:pPr>
      <w:r>
        <w:rPr>
          <w:rFonts w:ascii="Arial" w:hAnsi="Arial" w:cs="Arial"/>
          <w:b/>
        </w:rPr>
        <w:t xml:space="preserve">To </w:t>
      </w:r>
      <w:r w:rsidRPr="00D352EA">
        <w:rPr>
          <w:rFonts w:ascii="Arial" w:hAnsi="Arial" w:cs="Arial" w:hint="eastAsia"/>
          <w:b/>
        </w:rPr>
        <w:t>SA2</w:t>
      </w:r>
      <w:r>
        <w:rPr>
          <w:rFonts w:ascii="Arial" w:hAnsi="Arial" w:cs="Arial"/>
          <w:b/>
        </w:rPr>
        <w:t xml:space="preserve"> group.</w:t>
      </w:r>
    </w:p>
    <w:p w14:paraId="5C74650F" w14:textId="6E36ED9C" w:rsidR="00711CAC" w:rsidRDefault="00711CAC" w:rsidP="00711CAC">
      <w:pPr>
        <w:spacing w:after="120"/>
        <w:ind w:left="993" w:hanging="993"/>
        <w:rPr>
          <w:rFonts w:cs="Arial"/>
        </w:rPr>
      </w:pPr>
      <w:r>
        <w:rPr>
          <w:rFonts w:ascii="Arial" w:hAnsi="Arial" w:cs="Arial"/>
          <w:b/>
        </w:rPr>
        <w:t xml:space="preserve">ACTION: </w:t>
      </w:r>
      <w:r>
        <w:rPr>
          <w:rFonts w:ascii="Arial" w:hAnsi="Arial" w:cs="Arial"/>
          <w:b/>
        </w:rPr>
        <w:tab/>
      </w:r>
      <w:r>
        <w:rPr>
          <w:rFonts w:cs="Arial" w:hint="eastAsia"/>
          <w:color w:val="000000"/>
          <w:lang w:eastAsia="zh-CN"/>
        </w:rPr>
        <w:t>RAN</w:t>
      </w:r>
      <w:r w:rsidR="00604C28">
        <w:rPr>
          <w:rFonts w:cs="Arial"/>
          <w:color w:val="000000"/>
          <w:lang w:eastAsia="zh-CN"/>
        </w:rPr>
        <w:t>3</w:t>
      </w:r>
      <w:r>
        <w:rPr>
          <w:rFonts w:cs="Arial" w:hint="eastAsia"/>
          <w:color w:val="000000"/>
          <w:lang w:eastAsia="zh-CN"/>
        </w:rPr>
        <w:t xml:space="preserve"> kindly asks SA2 to take above into consideration</w:t>
      </w:r>
      <w:r>
        <w:rPr>
          <w:rFonts w:ascii="Arial" w:hAnsi="Arial" w:cs="Arial"/>
          <w:color w:val="000000"/>
        </w:rPr>
        <w:t>.</w:t>
      </w:r>
    </w:p>
    <w:p w14:paraId="7855EACE" w14:textId="77777777" w:rsidR="00711CAC" w:rsidRPr="00C40E1F" w:rsidRDefault="00711CAC" w:rsidP="00711CAC">
      <w:pPr>
        <w:rPr>
          <w:rFonts w:ascii="Arial" w:hAnsi="Arial" w:cs="Arial"/>
          <w:lang w:eastAsia="zh-CN"/>
        </w:rPr>
      </w:pPr>
    </w:p>
    <w:p w14:paraId="131DD26E" w14:textId="77777777" w:rsidR="00711CAC" w:rsidRDefault="00711CAC" w:rsidP="00711CAC">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7A1E8785" w14:textId="77777777" w:rsidR="00711CAC" w:rsidRPr="00CE2696" w:rsidRDefault="00711CAC" w:rsidP="00711CAC">
      <w:pPr>
        <w:rPr>
          <w:lang w:eastAsia="zh-CN"/>
        </w:rPr>
      </w:pPr>
      <w:r w:rsidRPr="00CE2696">
        <w:rPr>
          <w:lang w:eastAsia="zh-CN"/>
        </w:rPr>
        <w:t>TSG-RAN3 Meeting #119</w:t>
      </w:r>
      <w:r w:rsidRPr="00CE2696">
        <w:rPr>
          <w:lang w:eastAsia="zh-CN"/>
        </w:rPr>
        <w:tab/>
      </w:r>
      <w:r w:rsidRPr="00CE2696">
        <w:rPr>
          <w:lang w:eastAsia="zh-CN"/>
        </w:rPr>
        <w:tab/>
        <w:t xml:space="preserve">   27 Feb - 3 Mar 2023                         Athens, GR</w:t>
      </w:r>
    </w:p>
    <w:p w14:paraId="0041F70D" w14:textId="77777777" w:rsidR="00711CAC" w:rsidRPr="00CE2696" w:rsidRDefault="00711CAC" w:rsidP="00711CAC">
      <w:pPr>
        <w:rPr>
          <w:lang w:eastAsia="zh-CN"/>
        </w:rPr>
      </w:pPr>
      <w:r w:rsidRPr="00CE2696">
        <w:rPr>
          <w:lang w:eastAsia="zh-CN"/>
        </w:rPr>
        <w:t>TSG-RAN3 Meeting #119bis-e</w:t>
      </w:r>
      <w:r w:rsidRPr="00CE2696">
        <w:rPr>
          <w:lang w:eastAsia="zh-CN"/>
        </w:rPr>
        <w:tab/>
      </w:r>
      <w:r w:rsidRPr="00CE2696">
        <w:rPr>
          <w:lang w:eastAsia="zh-CN"/>
        </w:rPr>
        <w:tab/>
        <w:t>17 Apr -26 Apr 2023                         Online</w:t>
      </w:r>
    </w:p>
    <w:p w14:paraId="3050140C" w14:textId="77777777" w:rsidR="003C46EA" w:rsidRPr="00711CAC" w:rsidRDefault="003C46EA" w:rsidP="003E6ED8">
      <w:pPr>
        <w:rPr>
          <w:lang w:eastAsia="zh-CN"/>
        </w:rPr>
      </w:pPr>
    </w:p>
    <w:sectPr w:rsidR="003C46EA" w:rsidRPr="00711CAC"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12921" w14:textId="77777777" w:rsidR="00F13E6C" w:rsidRDefault="00F13E6C">
      <w:r>
        <w:separator/>
      </w:r>
    </w:p>
  </w:endnote>
  <w:endnote w:type="continuationSeparator" w:id="0">
    <w:p w14:paraId="098B52E7" w14:textId="77777777" w:rsidR="00F13E6C" w:rsidRDefault="00F13E6C">
      <w:r>
        <w:continuationSeparator/>
      </w:r>
    </w:p>
  </w:endnote>
  <w:endnote w:type="continuationNotice" w:id="1">
    <w:p w14:paraId="0C6D3EC4" w14:textId="77777777" w:rsidR="00F13E6C" w:rsidRDefault="00F13E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6F2A2B" w:rsidRDefault="006F2A2B"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4104">
      <w:rPr>
        <w:rFonts w:ascii="Arial" w:hAnsi="Arial" w:cs="Arial"/>
        <w:b/>
        <w:noProof/>
        <w:sz w:val="18"/>
        <w:szCs w:val="18"/>
      </w:rPr>
      <w:t>1</w:t>
    </w:r>
    <w:r>
      <w:rPr>
        <w:rFonts w:ascii="Arial" w:hAnsi="Arial" w:cs="Arial"/>
        <w:b/>
        <w:sz w:val="18"/>
        <w:szCs w:val="18"/>
      </w:rPr>
      <w:fldChar w:fldCharType="end"/>
    </w:r>
  </w:p>
  <w:p w14:paraId="0DDFE5C6" w14:textId="77777777" w:rsidR="006F2A2B" w:rsidRDefault="006F2A2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2B5E0" w14:textId="77777777" w:rsidR="00F13E6C" w:rsidRDefault="00F13E6C">
      <w:r>
        <w:separator/>
      </w:r>
    </w:p>
  </w:footnote>
  <w:footnote w:type="continuationSeparator" w:id="0">
    <w:p w14:paraId="74B3EBC8" w14:textId="77777777" w:rsidR="00F13E6C" w:rsidRDefault="00F13E6C">
      <w:r>
        <w:continuationSeparator/>
      </w:r>
    </w:p>
  </w:footnote>
  <w:footnote w:type="continuationNotice" w:id="1">
    <w:p w14:paraId="2661F8FA" w14:textId="77777777" w:rsidR="00F13E6C" w:rsidRDefault="00F13E6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B33583B"/>
    <w:multiLevelType w:val="multilevel"/>
    <w:tmpl w:val="9B33583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352395"/>
    <w:multiLevelType w:val="hybridMultilevel"/>
    <w:tmpl w:val="6B807930"/>
    <w:lvl w:ilvl="0" w:tplc="828CDB40">
      <w:start w:val="1"/>
      <w:numFmt w:val="decimal"/>
      <w:lvlText w:val="Proposal %1:"/>
      <w:lvlJc w:val="left"/>
      <w:pPr>
        <w:ind w:left="820" w:hanging="360"/>
      </w:pPr>
      <w:rPr>
        <w:rFonts w:hint="default"/>
        <w:b/>
        <w:i w:val="0"/>
        <w:spacing w:val="0"/>
        <w:position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05AF373C"/>
    <w:multiLevelType w:val="hybridMultilevel"/>
    <w:tmpl w:val="4F7E1538"/>
    <w:lvl w:ilvl="0" w:tplc="B302CD2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364E6"/>
    <w:multiLevelType w:val="hybridMultilevel"/>
    <w:tmpl w:val="3E5CADB6"/>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933525"/>
    <w:multiLevelType w:val="hybridMultilevel"/>
    <w:tmpl w:val="397EE9D0"/>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615CD"/>
    <w:multiLevelType w:val="hybridMultilevel"/>
    <w:tmpl w:val="03CE5BAA"/>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69292F"/>
    <w:multiLevelType w:val="hybridMultilevel"/>
    <w:tmpl w:val="37122F4E"/>
    <w:lvl w:ilvl="0" w:tplc="BCFC82A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2410B"/>
    <w:multiLevelType w:val="multilevel"/>
    <w:tmpl w:val="47C25BA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22F247EE"/>
    <w:multiLevelType w:val="hybridMultilevel"/>
    <w:tmpl w:val="5E46FACC"/>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901125"/>
    <w:multiLevelType w:val="multilevel"/>
    <w:tmpl w:val="BF2EFE38"/>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9D509C9"/>
    <w:multiLevelType w:val="hybridMultilevel"/>
    <w:tmpl w:val="2E5CE1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CCA72"/>
    <w:multiLevelType w:val="multilevel"/>
    <w:tmpl w:val="2A6CCA7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D6C368A"/>
    <w:multiLevelType w:val="hybridMultilevel"/>
    <w:tmpl w:val="18D28D4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AD51CC"/>
    <w:multiLevelType w:val="hybridMultilevel"/>
    <w:tmpl w:val="32462328"/>
    <w:lvl w:ilvl="0" w:tplc="2CA41E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A50AFD"/>
    <w:multiLevelType w:val="hybridMultilevel"/>
    <w:tmpl w:val="B84CDF6C"/>
    <w:lvl w:ilvl="0" w:tplc="0B24CA4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ED075A"/>
    <w:multiLevelType w:val="hybridMultilevel"/>
    <w:tmpl w:val="35ED075A"/>
    <w:lvl w:ilvl="0" w:tplc="A88C7C6A">
      <w:start w:val="1"/>
      <w:numFmt w:val="decimal"/>
      <w:lvlText w:val="%1."/>
      <w:lvlJc w:val="left"/>
      <w:pPr>
        <w:ind w:left="4020" w:hanging="420"/>
      </w:pPr>
    </w:lvl>
    <w:lvl w:ilvl="1" w:tplc="71BA5CEE">
      <w:start w:val="1"/>
      <w:numFmt w:val="lowerLetter"/>
      <w:lvlText w:val="%2)"/>
      <w:lvlJc w:val="left"/>
      <w:pPr>
        <w:ind w:left="4440" w:hanging="420"/>
      </w:pPr>
    </w:lvl>
    <w:lvl w:ilvl="2" w:tplc="ACA4BED6">
      <w:start w:val="1"/>
      <w:numFmt w:val="lowerRoman"/>
      <w:lvlText w:val="%3."/>
      <w:lvlJc w:val="right"/>
      <w:pPr>
        <w:ind w:left="4860" w:hanging="420"/>
      </w:pPr>
    </w:lvl>
    <w:lvl w:ilvl="3" w:tplc="C8589412">
      <w:start w:val="1"/>
      <w:numFmt w:val="decimal"/>
      <w:lvlText w:val="%4."/>
      <w:lvlJc w:val="left"/>
      <w:pPr>
        <w:ind w:left="5280" w:hanging="420"/>
      </w:pPr>
    </w:lvl>
    <w:lvl w:ilvl="4" w:tplc="E58CD01E">
      <w:start w:val="1"/>
      <w:numFmt w:val="lowerLetter"/>
      <w:lvlText w:val="%5)"/>
      <w:lvlJc w:val="left"/>
      <w:pPr>
        <w:ind w:left="5700" w:hanging="420"/>
      </w:pPr>
    </w:lvl>
    <w:lvl w:ilvl="5" w:tplc="B6E8965A">
      <w:start w:val="1"/>
      <w:numFmt w:val="lowerRoman"/>
      <w:lvlText w:val="%6."/>
      <w:lvlJc w:val="right"/>
      <w:pPr>
        <w:ind w:left="6120" w:hanging="420"/>
      </w:pPr>
    </w:lvl>
    <w:lvl w:ilvl="6" w:tplc="6BAAD8E4">
      <w:start w:val="1"/>
      <w:numFmt w:val="decimal"/>
      <w:lvlText w:val="%7."/>
      <w:lvlJc w:val="left"/>
      <w:pPr>
        <w:ind w:left="6540" w:hanging="420"/>
      </w:pPr>
    </w:lvl>
    <w:lvl w:ilvl="7" w:tplc="3E665F30">
      <w:start w:val="1"/>
      <w:numFmt w:val="lowerLetter"/>
      <w:lvlText w:val="%8)"/>
      <w:lvlJc w:val="left"/>
      <w:pPr>
        <w:ind w:left="6960" w:hanging="420"/>
      </w:pPr>
    </w:lvl>
    <w:lvl w:ilvl="8" w:tplc="2C900088">
      <w:start w:val="1"/>
      <w:numFmt w:val="lowerRoman"/>
      <w:lvlText w:val="%9."/>
      <w:lvlJc w:val="right"/>
      <w:pPr>
        <w:ind w:left="7380" w:hanging="420"/>
      </w:pPr>
    </w:lvl>
  </w:abstractNum>
  <w:abstractNum w:abstractNumId="21"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2" w15:restartNumberingAfterBreak="0">
    <w:nsid w:val="3A9C3432"/>
    <w:multiLevelType w:val="hybridMultilevel"/>
    <w:tmpl w:val="11B0F5B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A4B51"/>
    <w:multiLevelType w:val="hybridMultilevel"/>
    <w:tmpl w:val="4544BA8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7870E6"/>
    <w:multiLevelType w:val="hybridMultilevel"/>
    <w:tmpl w:val="FF8681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090B73"/>
    <w:multiLevelType w:val="hybridMultilevel"/>
    <w:tmpl w:val="F1503F66"/>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406ADF"/>
    <w:multiLevelType w:val="multilevel"/>
    <w:tmpl w:val="50406ADF"/>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205F18"/>
    <w:multiLevelType w:val="hybridMultilevel"/>
    <w:tmpl w:val="C8804B1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6" w15:restartNumberingAfterBreak="0">
    <w:nsid w:val="53162D2F"/>
    <w:multiLevelType w:val="multilevel"/>
    <w:tmpl w:val="6CB86F78"/>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CE71AE"/>
    <w:multiLevelType w:val="hybridMultilevel"/>
    <w:tmpl w:val="05A29960"/>
    <w:lvl w:ilvl="0" w:tplc="FF4A880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A38E88"/>
    <w:multiLevelType w:val="multilevel"/>
    <w:tmpl w:val="5BA38E8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616ACD"/>
    <w:multiLevelType w:val="hybridMultilevel"/>
    <w:tmpl w:val="5E616ACD"/>
    <w:lvl w:ilvl="0" w:tplc="BD48200A">
      <w:start w:val="1"/>
      <w:numFmt w:val="bullet"/>
      <w:lvlText w:val=""/>
      <w:lvlJc w:val="left"/>
      <w:pPr>
        <w:ind w:left="720" w:hanging="360"/>
      </w:pPr>
      <w:rPr>
        <w:rFonts w:ascii="Symbol" w:hAnsi="Symbol" w:hint="default"/>
      </w:rPr>
    </w:lvl>
    <w:lvl w:ilvl="1" w:tplc="7C0A026E">
      <w:start w:val="1"/>
      <w:numFmt w:val="bullet"/>
      <w:lvlText w:val="o"/>
      <w:lvlJc w:val="left"/>
      <w:pPr>
        <w:ind w:left="1440" w:hanging="360"/>
      </w:pPr>
      <w:rPr>
        <w:rFonts w:ascii="Courier New" w:hAnsi="Courier New" w:cs="Courier New" w:hint="default"/>
      </w:rPr>
    </w:lvl>
    <w:lvl w:ilvl="2" w:tplc="AD74C1C2">
      <w:start w:val="1"/>
      <w:numFmt w:val="bullet"/>
      <w:lvlText w:val=""/>
      <w:lvlJc w:val="left"/>
      <w:pPr>
        <w:ind w:left="2160" w:hanging="360"/>
      </w:pPr>
      <w:rPr>
        <w:rFonts w:ascii="Wingdings" w:hAnsi="Wingdings" w:hint="default"/>
      </w:rPr>
    </w:lvl>
    <w:lvl w:ilvl="3" w:tplc="C33A101E">
      <w:start w:val="1"/>
      <w:numFmt w:val="bullet"/>
      <w:lvlText w:val=""/>
      <w:lvlJc w:val="left"/>
      <w:pPr>
        <w:ind w:left="2880" w:hanging="360"/>
      </w:pPr>
      <w:rPr>
        <w:rFonts w:ascii="Symbol" w:hAnsi="Symbol" w:hint="default"/>
      </w:rPr>
    </w:lvl>
    <w:lvl w:ilvl="4" w:tplc="C92AC8AE">
      <w:start w:val="1"/>
      <w:numFmt w:val="bullet"/>
      <w:lvlText w:val="o"/>
      <w:lvlJc w:val="left"/>
      <w:pPr>
        <w:ind w:left="3600" w:hanging="360"/>
      </w:pPr>
      <w:rPr>
        <w:rFonts w:ascii="Courier New" w:hAnsi="Courier New" w:cs="Courier New" w:hint="default"/>
      </w:rPr>
    </w:lvl>
    <w:lvl w:ilvl="5" w:tplc="4C5AA276">
      <w:start w:val="1"/>
      <w:numFmt w:val="bullet"/>
      <w:lvlText w:val=""/>
      <w:lvlJc w:val="left"/>
      <w:pPr>
        <w:ind w:left="4320" w:hanging="360"/>
      </w:pPr>
      <w:rPr>
        <w:rFonts w:ascii="Wingdings" w:hAnsi="Wingdings" w:hint="default"/>
      </w:rPr>
    </w:lvl>
    <w:lvl w:ilvl="6" w:tplc="FED02D5C">
      <w:start w:val="1"/>
      <w:numFmt w:val="bullet"/>
      <w:lvlText w:val=""/>
      <w:lvlJc w:val="left"/>
      <w:pPr>
        <w:ind w:left="5040" w:hanging="360"/>
      </w:pPr>
      <w:rPr>
        <w:rFonts w:ascii="Symbol" w:hAnsi="Symbol" w:hint="default"/>
      </w:rPr>
    </w:lvl>
    <w:lvl w:ilvl="7" w:tplc="8A1E4D1C">
      <w:start w:val="1"/>
      <w:numFmt w:val="bullet"/>
      <w:lvlText w:val="o"/>
      <w:lvlJc w:val="left"/>
      <w:pPr>
        <w:ind w:left="5760" w:hanging="360"/>
      </w:pPr>
      <w:rPr>
        <w:rFonts w:ascii="Courier New" w:hAnsi="Courier New" w:cs="Courier New" w:hint="default"/>
      </w:rPr>
    </w:lvl>
    <w:lvl w:ilvl="8" w:tplc="A18849D6">
      <w:start w:val="1"/>
      <w:numFmt w:val="bullet"/>
      <w:lvlText w:val=""/>
      <w:lvlJc w:val="left"/>
      <w:pPr>
        <w:ind w:left="6480" w:hanging="360"/>
      </w:pPr>
      <w:rPr>
        <w:rFonts w:ascii="Wingdings" w:hAnsi="Wingdings" w:hint="default"/>
      </w:rPr>
    </w:lvl>
  </w:abstractNum>
  <w:abstractNum w:abstractNumId="43"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614454"/>
    <w:multiLevelType w:val="multilevel"/>
    <w:tmpl w:val="63614454"/>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5"/>
  </w:num>
  <w:num w:numId="2">
    <w:abstractNumId w:val="13"/>
  </w:num>
  <w:num w:numId="3">
    <w:abstractNumId w:val="36"/>
  </w:num>
  <w:num w:numId="4">
    <w:abstractNumId w:val="33"/>
  </w:num>
  <w:num w:numId="5">
    <w:abstractNumId w:val="1"/>
  </w:num>
  <w:num w:numId="6">
    <w:abstractNumId w:val="2"/>
  </w:num>
  <w:num w:numId="7">
    <w:abstractNumId w:val="21"/>
  </w:num>
  <w:num w:numId="8">
    <w:abstractNumId w:val="30"/>
  </w:num>
  <w:num w:numId="9">
    <w:abstractNumId w:val="27"/>
  </w:num>
  <w:num w:numId="10">
    <w:abstractNumId w:val="20"/>
  </w:num>
  <w:num w:numId="11">
    <w:abstractNumId w:val="12"/>
  </w:num>
  <w:num w:numId="12">
    <w:abstractNumId w:val="11"/>
  </w:num>
  <w:num w:numId="13">
    <w:abstractNumId w:val="42"/>
  </w:num>
  <w:num w:numId="14">
    <w:abstractNumId w:val="39"/>
  </w:num>
  <w:num w:numId="15">
    <w:abstractNumId w:val="17"/>
  </w:num>
  <w:num w:numId="16">
    <w:abstractNumId w:val="6"/>
  </w:num>
  <w:num w:numId="17">
    <w:abstractNumId w:val="9"/>
  </w:num>
  <w:num w:numId="18">
    <w:abstractNumId w:val="8"/>
  </w:num>
  <w:num w:numId="19">
    <w:abstractNumId w:val="32"/>
  </w:num>
  <w:num w:numId="20">
    <w:abstractNumId w:val="4"/>
  </w:num>
  <w:num w:numId="21">
    <w:abstractNumId w:val="14"/>
  </w:num>
  <w:num w:numId="22">
    <w:abstractNumId w:val="16"/>
  </w:num>
  <w:num w:numId="23">
    <w:abstractNumId w:val="22"/>
  </w:num>
  <w:num w:numId="24">
    <w:abstractNumId w:val="29"/>
  </w:num>
  <w:num w:numId="25">
    <w:abstractNumId w:val="5"/>
  </w:num>
  <w:num w:numId="26">
    <w:abstractNumId w:val="23"/>
  </w:num>
  <w:num w:numId="27">
    <w:abstractNumId w:val="3"/>
  </w:num>
  <w:num w:numId="28">
    <w:abstractNumId w:val="18"/>
  </w:num>
  <w:num w:numId="29">
    <w:abstractNumId w:val="28"/>
  </w:num>
  <w:num w:numId="30">
    <w:abstractNumId w:val="24"/>
  </w:num>
  <w:num w:numId="31">
    <w:abstractNumId w:val="25"/>
  </w:num>
  <w:num w:numId="32">
    <w:abstractNumId w:val="10"/>
  </w:num>
  <w:num w:numId="33">
    <w:abstractNumId w:val="41"/>
  </w:num>
  <w:num w:numId="34">
    <w:abstractNumId w:val="19"/>
  </w:num>
  <w:num w:numId="35">
    <w:abstractNumId w:val="43"/>
  </w:num>
  <w:num w:numId="36">
    <w:abstractNumId w:val="26"/>
  </w:num>
  <w:num w:numId="37">
    <w:abstractNumId w:val="45"/>
  </w:num>
  <w:num w:numId="38">
    <w:abstractNumId w:val="34"/>
  </w:num>
  <w:num w:numId="39">
    <w:abstractNumId w:val="31"/>
  </w:num>
  <w:num w:numId="40">
    <w:abstractNumId w:val="38"/>
  </w:num>
  <w:num w:numId="41">
    <w:abstractNumId w:val="15"/>
  </w:num>
  <w:num w:numId="42">
    <w:abstractNumId w:val="0"/>
  </w:num>
  <w:num w:numId="43">
    <w:abstractNumId w:val="40"/>
  </w:num>
  <w:num w:numId="44">
    <w:abstractNumId w:val="7"/>
  </w:num>
  <w:num w:numId="45">
    <w:abstractNumId w:val="37"/>
  </w:num>
  <w:num w:numId="46">
    <w:abstractNumId w:val="44"/>
  </w:num>
  <w:num w:numId="47">
    <w:abstractNumId w:val="36"/>
  </w:num>
  <w:num w:numId="48">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715"/>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2FD"/>
    <w:rsid w:val="000265BA"/>
    <w:rsid w:val="00026646"/>
    <w:rsid w:val="000266F8"/>
    <w:rsid w:val="000267D1"/>
    <w:rsid w:val="00026940"/>
    <w:rsid w:val="00027174"/>
    <w:rsid w:val="0002720C"/>
    <w:rsid w:val="000272F2"/>
    <w:rsid w:val="000275D2"/>
    <w:rsid w:val="0002775C"/>
    <w:rsid w:val="0002780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D02"/>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513"/>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681"/>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0D6"/>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03"/>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6B1"/>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069"/>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BED"/>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589"/>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040"/>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161"/>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5AB"/>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55D"/>
    <w:rsid w:val="0030269B"/>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03"/>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0FF3"/>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7CF"/>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B0"/>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2F23"/>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EA4"/>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3C0"/>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6E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BCE"/>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ED8"/>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C84"/>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308"/>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BC3"/>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1BF"/>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3A1D"/>
    <w:rsid w:val="00504104"/>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4C87"/>
    <w:rsid w:val="0051527C"/>
    <w:rsid w:val="0051539C"/>
    <w:rsid w:val="0051563D"/>
    <w:rsid w:val="0051566B"/>
    <w:rsid w:val="00515702"/>
    <w:rsid w:val="0051573B"/>
    <w:rsid w:val="0051597F"/>
    <w:rsid w:val="00515B3B"/>
    <w:rsid w:val="00515E47"/>
    <w:rsid w:val="00515F02"/>
    <w:rsid w:val="00515F38"/>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4F6"/>
    <w:rsid w:val="00533543"/>
    <w:rsid w:val="00533621"/>
    <w:rsid w:val="0053398E"/>
    <w:rsid w:val="00533BC0"/>
    <w:rsid w:val="00533F1E"/>
    <w:rsid w:val="00534180"/>
    <w:rsid w:val="00534224"/>
    <w:rsid w:val="005342AA"/>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668"/>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5D7"/>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7"/>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0D0E"/>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3F4"/>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C28"/>
    <w:rsid w:val="00604EEB"/>
    <w:rsid w:val="00604F53"/>
    <w:rsid w:val="006051BA"/>
    <w:rsid w:val="006051CF"/>
    <w:rsid w:val="006051FA"/>
    <w:rsid w:val="00605458"/>
    <w:rsid w:val="0060546F"/>
    <w:rsid w:val="00605527"/>
    <w:rsid w:val="00605805"/>
    <w:rsid w:val="006058FC"/>
    <w:rsid w:val="00605C32"/>
    <w:rsid w:val="00605C69"/>
    <w:rsid w:val="00605E9C"/>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40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92C"/>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367"/>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6"/>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57C"/>
    <w:rsid w:val="006E069F"/>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2B"/>
    <w:rsid w:val="006F2AA9"/>
    <w:rsid w:val="006F2AD0"/>
    <w:rsid w:val="006F2F4F"/>
    <w:rsid w:val="006F3045"/>
    <w:rsid w:val="006F322F"/>
    <w:rsid w:val="006F32EA"/>
    <w:rsid w:val="006F33B6"/>
    <w:rsid w:val="006F35CF"/>
    <w:rsid w:val="006F36D4"/>
    <w:rsid w:val="006F36D9"/>
    <w:rsid w:val="006F37F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CAC"/>
    <w:rsid w:val="00711E13"/>
    <w:rsid w:val="007121AC"/>
    <w:rsid w:val="00712269"/>
    <w:rsid w:val="007123D0"/>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396"/>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D37"/>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97"/>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AE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4D2"/>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53"/>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51D"/>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A5"/>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4E7"/>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A54"/>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B3E"/>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AB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583"/>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6E9"/>
    <w:rsid w:val="009A2756"/>
    <w:rsid w:val="009A2D3F"/>
    <w:rsid w:val="009A2D5B"/>
    <w:rsid w:val="009A2DE3"/>
    <w:rsid w:val="009A2EA3"/>
    <w:rsid w:val="009A3209"/>
    <w:rsid w:val="009A3A1D"/>
    <w:rsid w:val="009A3DFA"/>
    <w:rsid w:val="009A3EBA"/>
    <w:rsid w:val="009A3EF5"/>
    <w:rsid w:val="009A41DF"/>
    <w:rsid w:val="009A452A"/>
    <w:rsid w:val="009A4564"/>
    <w:rsid w:val="009A45AB"/>
    <w:rsid w:val="009A463A"/>
    <w:rsid w:val="009A46B8"/>
    <w:rsid w:val="009A4705"/>
    <w:rsid w:val="009A4A51"/>
    <w:rsid w:val="009A4C73"/>
    <w:rsid w:val="009A4F37"/>
    <w:rsid w:val="009A50E5"/>
    <w:rsid w:val="009A5172"/>
    <w:rsid w:val="009A52BD"/>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C0F"/>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5E3E"/>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E0F"/>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65"/>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5C3"/>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536"/>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5F7B"/>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B76"/>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50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71"/>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AB"/>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4AF"/>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A0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AB0"/>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6E2"/>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42"/>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4A"/>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1F"/>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92A"/>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0E1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ED7"/>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37"/>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65"/>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1D8"/>
    <w:rsid w:val="00CA4283"/>
    <w:rsid w:val="00CA44F4"/>
    <w:rsid w:val="00CA4A34"/>
    <w:rsid w:val="00CA50BB"/>
    <w:rsid w:val="00CA510D"/>
    <w:rsid w:val="00CA5141"/>
    <w:rsid w:val="00CA5191"/>
    <w:rsid w:val="00CA529D"/>
    <w:rsid w:val="00CA52CE"/>
    <w:rsid w:val="00CA5318"/>
    <w:rsid w:val="00CA5501"/>
    <w:rsid w:val="00CA5797"/>
    <w:rsid w:val="00CA58F6"/>
    <w:rsid w:val="00CA5C0B"/>
    <w:rsid w:val="00CA5E1C"/>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696"/>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DAC"/>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152"/>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181"/>
    <w:rsid w:val="00D251BA"/>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2EA"/>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0B9"/>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BF"/>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13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10"/>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BA0"/>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8E6"/>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086"/>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2F73"/>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81E"/>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3E6C"/>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6A"/>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4A"/>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34"/>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21"/>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1B7F"/>
    <w:rsid w:val="00F822C3"/>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9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1A"/>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480"/>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1AF"/>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0FF7F4E"/>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7F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D03902"/>
    <w:pPr>
      <w:keepNext/>
      <w:keepLines/>
      <w:numPr>
        <w:numId w:val="3"/>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3"/>
    <w:link w:val="2Char"/>
    <w:qFormat/>
    <w:rsid w:val="00935A21"/>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qFormat/>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3"/>
    <w:qFormat/>
    <w:rsid w:val="00111E70"/>
    <w:pPr>
      <w:spacing w:after="60"/>
      <w:jc w:val="center"/>
      <w:outlineLvl w:val="1"/>
    </w:pPr>
    <w:rPr>
      <w:rFonts w:ascii="Calibri Light" w:hAnsi="Calibri Light"/>
      <w:sz w:val="24"/>
      <w:szCs w:val="24"/>
    </w:rPr>
  </w:style>
  <w:style w:type="character" w:customStyle="1" w:styleId="Char3">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TFZchn">
    <w:name w:val="TF Zchn"/>
    <w:qFormat/>
    <w:rsid w:val="00537D1F"/>
    <w:rPr>
      <w:rFonts w:ascii="Arial" w:eastAsia="Times New Roman" w:hAnsi="Arial"/>
      <w:b/>
    </w:rPr>
  </w:style>
  <w:style w:type="character" w:customStyle="1" w:styleId="NOZchn">
    <w:name w:val="NO Zchn"/>
    <w:locked/>
    <w:rsid w:val="006E5D9D"/>
    <w:rPr>
      <w:rFonts w:ascii="Times New Roman" w:hAnsi="Times New Roman"/>
      <w:lang w:val="en-GB" w:eastAsia="en-US"/>
    </w:rPr>
  </w:style>
  <w:style w:type="numbering" w:customStyle="1" w:styleId="10">
    <w:name w:val="项目编号1"/>
    <w:basedOn w:val="a3"/>
    <w:rsid w:val="0008793F"/>
    <w:pPr>
      <w:numPr>
        <w:numId w:val="37"/>
      </w:numPr>
    </w:pPr>
  </w:style>
  <w:style w:type="paragraph" w:styleId="af9">
    <w:name w:val="Title"/>
    <w:basedOn w:val="a"/>
    <w:next w:val="a"/>
    <w:link w:val="Char4"/>
    <w:uiPriority w:val="10"/>
    <w:qFormat/>
    <w:rsid w:val="00D25181"/>
    <w:pPr>
      <w:overflowPunct/>
      <w:autoSpaceDE/>
      <w:autoSpaceDN/>
      <w:adjustRightInd/>
      <w:spacing w:before="240" w:after="60"/>
      <w:ind w:left="1701" w:hanging="1701"/>
      <w:textAlignment w:val="auto"/>
      <w:outlineLvl w:val="0"/>
    </w:pPr>
    <w:rPr>
      <w:rFonts w:ascii="Arial" w:eastAsiaTheme="minorEastAsia" w:hAnsi="Arial" w:cs="Arial"/>
      <w:b/>
      <w:bCs/>
      <w:kern w:val="28"/>
      <w:lang w:val="en-GB"/>
    </w:rPr>
  </w:style>
  <w:style w:type="character" w:customStyle="1" w:styleId="Char4">
    <w:name w:val="标题 Char"/>
    <w:basedOn w:val="a1"/>
    <w:link w:val="af9"/>
    <w:uiPriority w:val="10"/>
    <w:qFormat/>
    <w:rsid w:val="00D25181"/>
    <w:rPr>
      <w:rFonts w:ascii="Arial" w:eastAsiaTheme="minorEastAsia" w:hAnsi="Arial" w:cs="Arial"/>
      <w:b/>
      <w:bCs/>
      <w:kern w:val="28"/>
      <w:lang w:val="en-GB" w:eastAsia="en-US"/>
    </w:rPr>
  </w:style>
  <w:style w:type="paragraph" w:customStyle="1" w:styleId="done">
    <w:name w:val="done"/>
    <w:basedOn w:val="a"/>
    <w:qFormat/>
    <w:rsid w:val="00D25181"/>
    <w:pPr>
      <w:keepNext/>
      <w:keepLines/>
      <w:widowControl w:val="0"/>
      <w:numPr>
        <w:numId w:val="45"/>
      </w:numPr>
      <w:pBdr>
        <w:top w:val="single" w:sz="6" w:space="1" w:color="008000"/>
        <w:left w:val="single" w:sz="6" w:space="4" w:color="008000"/>
        <w:bottom w:val="single" w:sz="6" w:space="1" w:color="008000"/>
        <w:right w:val="single" w:sz="6" w:space="4" w:color="008000"/>
      </w:pBdr>
      <w:tabs>
        <w:tab w:val="left" w:pos="1843"/>
      </w:tabs>
      <w:overflowPunct/>
      <w:autoSpaceDE/>
      <w:autoSpaceDN/>
      <w:adjustRightInd/>
      <w:spacing w:before="60" w:after="60"/>
      <w:ind w:left="340" w:hanging="340"/>
      <w:jc w:val="both"/>
      <w:textAlignment w:val="auto"/>
    </w:pPr>
    <w:rPr>
      <w:rFonts w:ascii="Arial" w:eastAsiaTheme="minorEastAsia" w:hAnsi="Arial"/>
      <w:b/>
      <w:color w:val="008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92591284">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BDCD2C09-164C-4A3C-939F-2B28063BA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395</TotalTime>
  <Pages>7</Pages>
  <Words>2675</Words>
  <Characters>15248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481</cp:revision>
  <cp:lastPrinted>2004-04-16T16:17:00Z</cp:lastPrinted>
  <dcterms:created xsi:type="dcterms:W3CDTF">2022-09-28T08:15:00Z</dcterms:created>
  <dcterms:modified xsi:type="dcterms:W3CDTF">2022-11-04T06:28:00Z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